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2760A" w14:textId="27E8D8E6" w:rsidR="0081676C" w:rsidRPr="00C40A01" w:rsidRDefault="00922B70" w:rsidP="0081676C">
      <w:pPr>
        <w:spacing w:line="360" w:lineRule="auto"/>
        <w:rPr>
          <w:b/>
          <w:sz w:val="24"/>
          <w:szCs w:val="24"/>
        </w:rPr>
      </w:pPr>
      <w:r w:rsidRPr="00263D01">
        <w:rPr>
          <w:noProof/>
        </w:rPr>
        <mc:AlternateContent>
          <mc:Choice Requires="wps">
            <w:drawing>
              <wp:anchor distT="0" distB="0" distL="114300" distR="114300" simplePos="0" relativeHeight="251684352" behindDoc="1" locked="0" layoutInCell="1" allowOverlap="1" wp14:anchorId="48EB3CDA" wp14:editId="373FCC89">
                <wp:simplePos x="0" y="0"/>
                <wp:positionH relativeFrom="page">
                  <wp:align>right</wp:align>
                </wp:positionH>
                <wp:positionV relativeFrom="paragraph">
                  <wp:posOffset>372745</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28E7B" id="Rectangle 12" o:spid="_x0000_s1026" style="position:absolute;margin-left:552.55pt;margin-top:29.35pt;width:603.75pt;height:20.25pt;z-index:-25163212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" fillcolor="#1e6fb3" stroked="f">
                <w10:wrap anchorx="page"/>
              </v:rect>
            </w:pict>
          </mc:Fallback>
        </mc:AlternateContent>
      </w:r>
      <w:r w:rsidR="002C16FF" w:rsidRPr="00263D01">
        <w:rPr>
          <w:noProof/>
        </w:rPr>
        <mc:AlternateContent>
          <mc:Choice Requires="wps">
            <w:drawing>
              <wp:anchor distT="0" distB="0" distL="114300" distR="114300" simplePos="0" relativeHeight="251657728" behindDoc="1" locked="0" layoutInCell="1" allowOverlap="1" wp14:anchorId="1B8CA82F" wp14:editId="7E1CCB6B">
                <wp:simplePos x="0" y="0"/>
                <wp:positionH relativeFrom="column">
                  <wp:posOffset>-914400</wp:posOffset>
                </wp:positionH>
                <wp:positionV relativeFrom="paragraph">
                  <wp:posOffset>-89535</wp:posOffset>
                </wp:positionV>
                <wp:extent cx="7658100" cy="342900"/>
                <wp:effectExtent l="4445" t="635"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F24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958D890"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" fillcolor="#0f243e" stroked="f"/>
            </w:pict>
          </mc:Fallback>
        </mc:AlternateContent>
      </w:r>
      <w:r w:rsidR="0081676C">
        <w:rPr>
          <w:noProof/>
        </w:rPr>
        <mc:AlternateContent>
          <mc:Choice Requires="wps">
            <w:drawing>
              <wp:anchor distT="0" distB="0" distL="114300" distR="114300" simplePos="0" relativeHeight="251682304" behindDoc="1" locked="0" layoutInCell="1" allowOverlap="1" wp14:anchorId="31B4B87D" wp14:editId="25967FA2">
                <wp:simplePos x="0" y="0"/>
                <wp:positionH relativeFrom="column">
                  <wp:posOffset>-914400</wp:posOffset>
                </wp:positionH>
                <wp:positionV relativeFrom="paragraph">
                  <wp:posOffset>-89535</wp:posOffset>
                </wp:positionV>
                <wp:extent cx="7658100" cy="342900"/>
                <wp:effectExtent l="0" t="0" r="0" b="0"/>
                <wp:wrapNone/>
                <wp:docPr id="2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FE14C5" id="Rectangle 2" o:spid="_x0000_s1026" style="position:absolute;margin-left:-1in;margin-top:-7.05pt;width:603pt;height:2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" fillcolor="#005195" stroked="f"/>
            </w:pict>
          </mc:Fallback>
        </mc:AlternateContent>
      </w:r>
      <w:r w:rsidR="0081676C">
        <w:rPr>
          <w:b/>
          <w:color w:val="FFFFFF"/>
          <w:sz w:val="24"/>
          <w:szCs w:val="24"/>
        </w:rPr>
        <w:t>Verstedelijking</w:t>
      </w:r>
    </w:p>
    <w:p w14:paraId="63E3296A" w14:textId="77777777" w:rsidR="00922B70" w:rsidRDefault="00922B70" w:rsidP="00385D90">
      <w:pPr>
        <w:rPr>
          <w:b/>
          <w:color w:val="FFFFFF"/>
          <w:sz w:val="22"/>
          <w:szCs w:val="24"/>
        </w:rPr>
      </w:pPr>
    </w:p>
    <w:p w14:paraId="51860268" w14:textId="2ED2B128" w:rsidR="00385D90" w:rsidRPr="00922B70" w:rsidRDefault="00922B70" w:rsidP="00385D90">
      <w:pPr>
        <w:rPr>
          <w:sz w:val="18"/>
        </w:rPr>
      </w:pPr>
      <w:r w:rsidRPr="00922B70">
        <w:rPr>
          <w:b/>
          <w:color w:val="FFFFFF"/>
          <w:sz w:val="22"/>
          <w:szCs w:val="24"/>
        </w:rPr>
        <w:t>Docentenhandleiding</w:t>
      </w:r>
    </w:p>
    <w:p w14:paraId="1D172AF9" w14:textId="77777777" w:rsidR="00385D90" w:rsidRDefault="00385D90" w:rsidP="002C16FF">
      <w:pPr>
        <w:spacing w:line="360" w:lineRule="auto"/>
      </w:pPr>
    </w:p>
    <w:p w14:paraId="1CD8481C" w14:textId="77777777" w:rsidR="005261B6" w:rsidRDefault="005261B6" w:rsidP="005261B6">
      <w:pPr>
        <w:spacing w:line="360" w:lineRule="auto"/>
        <w:rPr>
          <w:i/>
        </w:rPr>
      </w:pPr>
      <w:r w:rsidRPr="0022122D">
        <w:rPr>
          <w:i/>
        </w:rPr>
        <w:t>Eindtermen</w:t>
      </w:r>
    </w:p>
    <w:p w14:paraId="30530FBF" w14:textId="77777777" w:rsidR="005261B6" w:rsidRDefault="005261B6" w:rsidP="005261B6">
      <w:pPr>
        <w:spacing w:line="360" w:lineRule="auto"/>
      </w:pPr>
      <w:r>
        <w:t>Domein B 4a 2 Mondiale spreidingspatronen voor de in 4a 1 genoemde indicatoren en hun dynamiek.</w:t>
      </w:r>
    </w:p>
    <w:p w14:paraId="7D8FE75A" w14:textId="77777777" w:rsidR="00314202" w:rsidRDefault="00314202" w:rsidP="00314202">
      <w:pPr>
        <w:contextualSpacing/>
      </w:pPr>
    </w:p>
    <w:p w14:paraId="14AB6727" w14:textId="77777777" w:rsidR="00314202" w:rsidRPr="00902856" w:rsidRDefault="00314202" w:rsidP="00314202">
      <w:pPr>
        <w:contextualSpacing/>
      </w:pPr>
      <w:r>
        <w:t>A</w:t>
      </w:r>
      <w:r w:rsidRPr="00902856">
        <w:t>ntwoorden instaptoets en hun vindplaats in de kennisbank</w:t>
      </w:r>
    </w:p>
    <w:p w14:paraId="0EA0F599" w14:textId="77777777" w:rsidR="00314202" w:rsidRPr="00902856" w:rsidRDefault="00314202" w:rsidP="00314202">
      <w:pPr>
        <w:contextualSpacing/>
      </w:pPr>
    </w:p>
    <w:p w14:paraId="5E8F3AF4" w14:textId="4E2E89F7" w:rsidR="00314202" w:rsidRPr="00902856" w:rsidRDefault="009D05A2" w:rsidP="009D05A2">
      <w:pPr>
        <w:pStyle w:val="Lijstalinea"/>
        <w:numPr>
          <w:ilvl w:val="0"/>
          <w:numId w:val="20"/>
        </w:numPr>
      </w:pPr>
      <w:r w:rsidRPr="009D05A2">
        <w:t>De overgang in een land van een hoog sterfte- en geboortecijfer naar een laag sterfte- en geboortecijfer, demografische transitie.</w:t>
      </w:r>
      <w:r>
        <w:br/>
      </w:r>
      <w:hyperlink r:id="rId8" w:history="1">
        <w:r w:rsidR="00314202" w:rsidRPr="00902856">
          <w:rPr>
            <w:rStyle w:val="Hyperlink"/>
          </w:rPr>
          <w:t>http://www.studioaardrijkskunde.nl/KB1/K02_02/index2.html</w:t>
        </w:r>
      </w:hyperlink>
      <w:r w:rsidR="00314202" w:rsidRPr="00902856">
        <w:t xml:space="preserve"> </w:t>
      </w:r>
    </w:p>
    <w:p w14:paraId="2142F722" w14:textId="77777777" w:rsidR="009D05A2" w:rsidRDefault="009D05A2" w:rsidP="009D05A2">
      <w:pPr>
        <w:pStyle w:val="Lijstalinea"/>
        <w:numPr>
          <w:ilvl w:val="0"/>
          <w:numId w:val="20"/>
        </w:numPr>
      </w:pPr>
      <w:r>
        <w:t>Bevolkingsgrafiek</w:t>
      </w:r>
    </w:p>
    <w:p w14:paraId="210F972A" w14:textId="7C88CA04" w:rsidR="009D05A2" w:rsidRDefault="009D05A2" w:rsidP="009D05A2">
      <w:pPr>
        <w:pStyle w:val="Lijstalinea"/>
      </w:pPr>
      <w:r>
        <w:t>Bevolkingspiramide</w:t>
      </w:r>
    </w:p>
    <w:p w14:paraId="174E473E" w14:textId="07589556" w:rsidR="00314202" w:rsidRPr="00902856" w:rsidRDefault="009D05A2" w:rsidP="009D05A2">
      <w:pPr>
        <w:pStyle w:val="Lijstalinea"/>
      </w:pPr>
      <w:r>
        <w:t>Bevolkingsdiagram</w:t>
      </w:r>
      <w:r>
        <w:br/>
      </w:r>
      <w:hyperlink r:id="rId9" w:history="1">
        <w:r w:rsidR="00314202" w:rsidRPr="00902856">
          <w:rPr>
            <w:rStyle w:val="Hyperlink"/>
          </w:rPr>
          <w:t>http://www.studioaardrijkskunde.nl/KB1/K02_02/index3.html</w:t>
        </w:r>
      </w:hyperlink>
      <w:r w:rsidR="00314202" w:rsidRPr="00902856">
        <w:t xml:space="preserve"> </w:t>
      </w:r>
    </w:p>
    <w:p w14:paraId="310FCF12" w14:textId="0A0C6055" w:rsidR="00314202" w:rsidRPr="00902856" w:rsidRDefault="009D05A2" w:rsidP="009D05A2">
      <w:pPr>
        <w:pStyle w:val="Lijstalinea"/>
        <w:numPr>
          <w:ilvl w:val="0"/>
          <w:numId w:val="20"/>
        </w:numPr>
      </w:pPr>
      <w:r w:rsidRPr="009D05A2">
        <w:t>De mechanisatie op het platteland was een belangrijke oorzaak van urbanisatie</w:t>
      </w:r>
      <w:r>
        <w:t>.</w:t>
      </w:r>
    </w:p>
    <w:p w14:paraId="13EA14DA" w14:textId="34FF3923" w:rsidR="009D05A2" w:rsidRDefault="00C32301" w:rsidP="009D05A2">
      <w:pPr>
        <w:pStyle w:val="Lijstalinea"/>
      </w:pPr>
      <w:hyperlink r:id="rId10" w:history="1">
        <w:r w:rsidR="00314202" w:rsidRPr="00902856">
          <w:rPr>
            <w:rStyle w:val="Hyperlink"/>
          </w:rPr>
          <w:t>http://www.studioaardrijkskunde.nl/KB1/K02_03/index.html</w:t>
        </w:r>
      </w:hyperlink>
      <w:r w:rsidR="00314202" w:rsidRPr="00902856">
        <w:t xml:space="preserve"> </w:t>
      </w:r>
    </w:p>
    <w:p w14:paraId="6E182C3D" w14:textId="3567D214" w:rsidR="009D05A2" w:rsidRPr="009D05A2" w:rsidRDefault="009D05A2" w:rsidP="009D05A2">
      <w:pPr>
        <w:pStyle w:val="Lijstalinea"/>
        <w:numPr>
          <w:ilvl w:val="0"/>
          <w:numId w:val="20"/>
        </w:numPr>
        <w:ind w:left="709" w:hanging="349"/>
        <w:rPr>
          <w:rStyle w:val="Hyperlink"/>
          <w:color w:val="auto"/>
          <w:u w:val="none"/>
        </w:rPr>
      </w:pPr>
      <w:r w:rsidRPr="009D05A2">
        <w:t>Suburbanisatie</w:t>
      </w:r>
      <w:r>
        <w:br/>
      </w:r>
      <w:hyperlink r:id="rId11" w:history="1">
        <w:r w:rsidR="00314202" w:rsidRPr="00902856">
          <w:rPr>
            <w:rStyle w:val="Hyperlink"/>
          </w:rPr>
          <w:t>http://www.studioaardrijkskunde.nl/KB1/K02_03/index2.html</w:t>
        </w:r>
      </w:hyperlink>
      <w:r>
        <w:rPr>
          <w:rStyle w:val="Hyperlink"/>
        </w:rPr>
        <w:t xml:space="preserve"> </w:t>
      </w:r>
    </w:p>
    <w:p w14:paraId="2EF645C6" w14:textId="2B0C089A" w:rsidR="009D05A2" w:rsidRDefault="009D05A2" w:rsidP="009D05A2">
      <w:pPr>
        <w:pStyle w:val="Lijstalinea"/>
        <w:numPr>
          <w:ilvl w:val="0"/>
          <w:numId w:val="20"/>
        </w:numPr>
        <w:ind w:left="709"/>
        <w:rPr>
          <w:rStyle w:val="Hyperlink"/>
          <w:color w:val="auto"/>
          <w:u w:val="none"/>
        </w:rPr>
      </w:pPr>
      <w:r w:rsidRPr="009D05A2">
        <w:rPr>
          <w:rStyle w:val="Hyperlink"/>
          <w:color w:val="auto"/>
          <w:u w:val="none"/>
        </w:rPr>
        <w:t>In de jaren ’80 ontstond er re-urbanisatie omdat veel mensen de voordelen van het wonen op het platteland inzagen.</w:t>
      </w:r>
      <w:r w:rsidRPr="009D05A2">
        <w:rPr>
          <w:rStyle w:val="Hyperlink"/>
          <w:color w:val="auto"/>
          <w:u w:val="none"/>
        </w:rPr>
        <w:br/>
      </w:r>
      <w:hyperlink r:id="rId12" w:history="1">
        <w:r w:rsidRPr="007A3D91">
          <w:rPr>
            <w:rStyle w:val="Hyperlink"/>
          </w:rPr>
          <w:t>http://www.studioaardrijkskunde.nl/KB1/K02_03/index5.html</w:t>
        </w:r>
      </w:hyperlink>
      <w:r w:rsidRPr="009D05A2">
        <w:rPr>
          <w:rStyle w:val="Hyperlink"/>
          <w:color w:val="auto"/>
          <w:u w:val="none"/>
        </w:rPr>
        <w:t xml:space="preserve"> </w:t>
      </w:r>
    </w:p>
    <w:p w14:paraId="3DB72C2F" w14:textId="4CE26072" w:rsidR="00314202" w:rsidRPr="00902856" w:rsidRDefault="009D05A2" w:rsidP="00314202">
      <w:pPr>
        <w:pStyle w:val="Lijstalinea"/>
        <w:numPr>
          <w:ilvl w:val="0"/>
          <w:numId w:val="20"/>
        </w:numPr>
      </w:pPr>
      <w:r w:rsidRPr="009D05A2">
        <w:t>Groeikernen</w:t>
      </w:r>
      <w:r>
        <w:br/>
      </w:r>
      <w:hyperlink r:id="rId13" w:history="1">
        <w:r w:rsidR="00314202" w:rsidRPr="00902856">
          <w:rPr>
            <w:rStyle w:val="Hyperlink"/>
          </w:rPr>
          <w:t>http://www.studioaardrijkskunde.nl/KB1/K02_03/index2.html</w:t>
        </w:r>
      </w:hyperlink>
      <w:r w:rsidR="00314202" w:rsidRPr="00902856">
        <w:t xml:space="preserve"> </w:t>
      </w:r>
    </w:p>
    <w:p w14:paraId="3726E556" w14:textId="3BEDF307" w:rsidR="00314202" w:rsidRPr="00902856" w:rsidRDefault="009D05A2" w:rsidP="009D05A2">
      <w:pPr>
        <w:pStyle w:val="Lijstalinea"/>
        <w:numPr>
          <w:ilvl w:val="0"/>
          <w:numId w:val="20"/>
        </w:numPr>
      </w:pPr>
      <w:r w:rsidRPr="009D05A2">
        <w:t>Slaapsteden</w:t>
      </w:r>
    </w:p>
    <w:p w14:paraId="6A38DB0C" w14:textId="77777777" w:rsidR="00314202" w:rsidRPr="00902856" w:rsidRDefault="00C32301" w:rsidP="00314202">
      <w:pPr>
        <w:pStyle w:val="Lijstalinea"/>
      </w:pPr>
      <w:hyperlink r:id="rId14" w:history="1">
        <w:r w:rsidR="00314202" w:rsidRPr="00902856">
          <w:rPr>
            <w:rStyle w:val="Hyperlink"/>
          </w:rPr>
          <w:t>http://www.studioaardrijkskunde.nl/KB1/K02_03/index2.html</w:t>
        </w:r>
      </w:hyperlink>
      <w:r w:rsidR="00314202" w:rsidRPr="00902856">
        <w:t xml:space="preserve"> </w:t>
      </w:r>
    </w:p>
    <w:p w14:paraId="22384E27" w14:textId="772DB8D1" w:rsidR="00314202" w:rsidRPr="00902856" w:rsidRDefault="009D05A2" w:rsidP="009D05A2">
      <w:pPr>
        <w:pStyle w:val="Lijstalinea"/>
        <w:numPr>
          <w:ilvl w:val="0"/>
          <w:numId w:val="20"/>
        </w:numPr>
      </w:pPr>
      <w:r w:rsidRPr="009D05A2">
        <w:t>Agglomeratie</w:t>
      </w:r>
    </w:p>
    <w:p w14:paraId="651AEC22" w14:textId="77777777" w:rsidR="00314202" w:rsidRPr="00902856" w:rsidRDefault="00C32301" w:rsidP="00314202">
      <w:pPr>
        <w:pStyle w:val="Lijstalinea"/>
      </w:pPr>
      <w:hyperlink r:id="rId15" w:history="1">
        <w:r w:rsidR="00314202" w:rsidRPr="00902856">
          <w:rPr>
            <w:rStyle w:val="Hyperlink"/>
          </w:rPr>
          <w:t>http://www.studioaardrijkskunde.nl/KB1/K02_03/index3.html</w:t>
        </w:r>
      </w:hyperlink>
      <w:r w:rsidR="00314202" w:rsidRPr="00902856">
        <w:t xml:space="preserve"> </w:t>
      </w:r>
    </w:p>
    <w:p w14:paraId="54E1B682" w14:textId="6D135735" w:rsidR="00314202" w:rsidRPr="00902856" w:rsidRDefault="000265D4" w:rsidP="00615AF4">
      <w:pPr>
        <w:pStyle w:val="Lijstalinea"/>
        <w:numPr>
          <w:ilvl w:val="0"/>
          <w:numId w:val="20"/>
        </w:numPr>
      </w:pPr>
      <w:r>
        <w:t>10.000.000</w:t>
      </w:r>
    </w:p>
    <w:p w14:paraId="7223711D" w14:textId="68B688D4" w:rsidR="00314202" w:rsidRPr="00902856" w:rsidRDefault="00C32301" w:rsidP="00314202">
      <w:pPr>
        <w:pStyle w:val="Lijstalinea"/>
      </w:pPr>
      <w:hyperlink r:id="rId16" w:history="1">
        <w:r w:rsidR="00314202" w:rsidRPr="00902856">
          <w:rPr>
            <w:rStyle w:val="Hyperlink"/>
          </w:rPr>
          <w:t>http://www.studioaardrijkskunde.nl/KB1/K02_03/index3.html</w:t>
        </w:r>
      </w:hyperlink>
      <w:r w:rsidR="00314202" w:rsidRPr="00902856">
        <w:t xml:space="preserve"> </w:t>
      </w:r>
    </w:p>
    <w:p w14:paraId="54B76836" w14:textId="53AED139" w:rsidR="00314202" w:rsidRPr="00902856" w:rsidRDefault="000265D4" w:rsidP="000265D4">
      <w:pPr>
        <w:pStyle w:val="Lijstalinea"/>
        <w:numPr>
          <w:ilvl w:val="0"/>
          <w:numId w:val="20"/>
        </w:numPr>
      </w:pPr>
      <w:r w:rsidRPr="000265D4">
        <w:t xml:space="preserve">Segregatie </w:t>
      </w:r>
    </w:p>
    <w:p w14:paraId="1B25B111" w14:textId="77777777" w:rsidR="00314202" w:rsidRPr="00902856" w:rsidRDefault="00C32301" w:rsidP="00314202">
      <w:pPr>
        <w:pStyle w:val="Lijstalinea"/>
      </w:pPr>
      <w:hyperlink r:id="rId17" w:history="1">
        <w:r w:rsidR="00314202" w:rsidRPr="00902856">
          <w:rPr>
            <w:rStyle w:val="Hyperlink"/>
          </w:rPr>
          <w:t>http://www.studioaardrijkskunde.nl/KB1/K02_03/index4.html</w:t>
        </w:r>
      </w:hyperlink>
      <w:r w:rsidR="00314202" w:rsidRPr="00902856">
        <w:t xml:space="preserve"> </w:t>
      </w:r>
    </w:p>
    <w:p w14:paraId="10069DAA" w14:textId="77777777" w:rsidR="00314202" w:rsidRDefault="00314202" w:rsidP="002C16FF">
      <w:pPr>
        <w:spacing w:line="360" w:lineRule="auto"/>
      </w:pPr>
    </w:p>
    <w:p w14:paraId="68DB36FB" w14:textId="77777777" w:rsidR="00385D90" w:rsidRDefault="00385D90" w:rsidP="00385D90">
      <w:pPr>
        <w:spacing w:line="360" w:lineRule="auto"/>
      </w:pPr>
      <w:r>
        <w:t>Inleiding:</w:t>
      </w:r>
    </w:p>
    <w:p w14:paraId="3CD92C2D" w14:textId="77777777" w:rsidR="00385D90" w:rsidRDefault="00385D90" w:rsidP="00385D90">
      <w:pPr>
        <w:spacing w:line="360" w:lineRule="auto"/>
      </w:pPr>
      <w:r w:rsidRPr="004D6BBE">
        <w:t>De twee rivieren in Mesopotamië heten de Eufraat en de Tigris. Dit gebied ligt tussen</w:t>
      </w:r>
      <w:r>
        <w:t xml:space="preserve"> de</w:t>
      </w:r>
      <w:r w:rsidRPr="004D6BBE">
        <w:t xml:space="preserve"> rivieren en is dus erg vruchtbaar. Het wa</w:t>
      </w:r>
      <w:r>
        <w:t xml:space="preserve">s een goede plek om handel te drijven </w:t>
      </w:r>
      <w:r w:rsidRPr="004D6BBE">
        <w:t xml:space="preserve">omdat het toegang had tot de zee. </w:t>
      </w:r>
    </w:p>
    <w:p w14:paraId="728090E3" w14:textId="77777777" w:rsidR="003E2C62" w:rsidRDefault="003E2C62" w:rsidP="00385D90">
      <w:pPr>
        <w:spacing w:line="360" w:lineRule="auto"/>
      </w:pPr>
    </w:p>
    <w:p w14:paraId="49434CCD" w14:textId="77777777" w:rsidR="00385D90" w:rsidRDefault="00385D90" w:rsidP="00385D90">
      <w:pPr>
        <w:spacing w:line="360" w:lineRule="auto"/>
      </w:pPr>
      <w:r>
        <w:t>Stap 1:</w:t>
      </w:r>
    </w:p>
    <w:p w14:paraId="35E62386" w14:textId="77777777" w:rsidR="00385D90" w:rsidRDefault="00385D90" w:rsidP="00615AF4">
      <w:pPr>
        <w:pStyle w:val="Lijstalinea"/>
        <w:numPr>
          <w:ilvl w:val="0"/>
          <w:numId w:val="5"/>
        </w:numPr>
        <w:ind w:left="360"/>
      </w:pPr>
      <w:r>
        <w:t>De volgende woorden moeten leerlingen in hun tekst hebben verwerkt:</w:t>
      </w:r>
    </w:p>
    <w:p w14:paraId="58ED975B" w14:textId="77777777" w:rsidR="00385D90" w:rsidRDefault="00385D90" w:rsidP="003E2C62"/>
    <w:p w14:paraId="2DD4696F" w14:textId="77777777" w:rsidR="00385D90" w:rsidRPr="004129CD" w:rsidRDefault="00385D90" w:rsidP="00615AF4">
      <w:pPr>
        <w:pStyle w:val="Lijstalinea"/>
        <w:numPr>
          <w:ilvl w:val="0"/>
          <w:numId w:val="24"/>
        </w:numPr>
      </w:pPr>
      <w:r w:rsidRPr="004129CD">
        <w:t>creatieve stad</w:t>
      </w:r>
    </w:p>
    <w:p w14:paraId="48DD85F7" w14:textId="77777777" w:rsidR="00385D90" w:rsidRPr="004129CD" w:rsidRDefault="00385D90" w:rsidP="00615AF4">
      <w:pPr>
        <w:pStyle w:val="Lijstalinea"/>
        <w:numPr>
          <w:ilvl w:val="0"/>
          <w:numId w:val="24"/>
        </w:numPr>
      </w:pPr>
      <w:r w:rsidRPr="004129CD">
        <w:t>bereikbaarheid</w:t>
      </w:r>
    </w:p>
    <w:p w14:paraId="756928DF" w14:textId="77777777" w:rsidR="00385D90" w:rsidRPr="004129CD" w:rsidRDefault="00385D90" w:rsidP="00615AF4">
      <w:pPr>
        <w:pStyle w:val="Lijstalinea"/>
        <w:numPr>
          <w:ilvl w:val="0"/>
          <w:numId w:val="24"/>
        </w:numPr>
      </w:pPr>
      <w:r w:rsidRPr="004129CD">
        <w:t>goede infrastructuur</w:t>
      </w:r>
    </w:p>
    <w:p w14:paraId="5E51F28A" w14:textId="77777777" w:rsidR="00385D90" w:rsidRPr="004129CD" w:rsidRDefault="00385D90" w:rsidP="00615AF4">
      <w:pPr>
        <w:pStyle w:val="Lijstalinea"/>
        <w:numPr>
          <w:ilvl w:val="0"/>
          <w:numId w:val="24"/>
        </w:numPr>
      </w:pPr>
      <w:r w:rsidRPr="004129CD">
        <w:t>oplossingen voor files</w:t>
      </w:r>
    </w:p>
    <w:p w14:paraId="08D277F8" w14:textId="77777777" w:rsidR="00385D90" w:rsidRPr="004129CD" w:rsidRDefault="00385D90" w:rsidP="00615AF4">
      <w:pPr>
        <w:pStyle w:val="Lijstalinea"/>
        <w:numPr>
          <w:ilvl w:val="0"/>
          <w:numId w:val="24"/>
        </w:numPr>
      </w:pPr>
      <w:r w:rsidRPr="004129CD">
        <w:t xml:space="preserve">verkeersknooppunten </w:t>
      </w:r>
    </w:p>
    <w:p w14:paraId="0D5124C9" w14:textId="77777777" w:rsidR="00385D90" w:rsidRPr="004129CD" w:rsidRDefault="00385D90" w:rsidP="00615AF4">
      <w:pPr>
        <w:pStyle w:val="Lijstalinea"/>
        <w:numPr>
          <w:ilvl w:val="0"/>
          <w:numId w:val="24"/>
        </w:numPr>
      </w:pPr>
      <w:r w:rsidRPr="004129CD">
        <w:t>kenniseconomie</w:t>
      </w:r>
    </w:p>
    <w:p w14:paraId="7CFCF5A1" w14:textId="77777777" w:rsidR="00385D90" w:rsidRPr="004129CD" w:rsidRDefault="00385D90" w:rsidP="00615AF4">
      <w:pPr>
        <w:pStyle w:val="Lijstalinea"/>
        <w:numPr>
          <w:ilvl w:val="0"/>
          <w:numId w:val="24"/>
        </w:numPr>
      </w:pPr>
      <w:r w:rsidRPr="004129CD">
        <w:t>zakelijk dienstverlening</w:t>
      </w:r>
    </w:p>
    <w:p w14:paraId="0F680DB0" w14:textId="77777777" w:rsidR="00385D90" w:rsidRPr="004129CD" w:rsidRDefault="00385D90" w:rsidP="00615AF4">
      <w:pPr>
        <w:pStyle w:val="Lijstalinea"/>
        <w:numPr>
          <w:ilvl w:val="0"/>
          <w:numId w:val="24"/>
        </w:numPr>
      </w:pPr>
      <w:r w:rsidRPr="004129CD">
        <w:t xml:space="preserve">de veiligheid </w:t>
      </w:r>
    </w:p>
    <w:p w14:paraId="25E1D781" w14:textId="77777777" w:rsidR="00385D90" w:rsidRDefault="00385D90" w:rsidP="00615AF4">
      <w:pPr>
        <w:pStyle w:val="Lijstalinea"/>
        <w:numPr>
          <w:ilvl w:val="0"/>
          <w:numId w:val="24"/>
        </w:numPr>
      </w:pPr>
      <w:r>
        <w:lastRenderedPageBreak/>
        <w:t>publiek-private</w:t>
      </w:r>
      <w:r w:rsidRPr="004129CD">
        <w:t xml:space="preserve"> samenwerking  </w:t>
      </w:r>
    </w:p>
    <w:p w14:paraId="64153D0A" w14:textId="77777777" w:rsidR="00385D90" w:rsidRDefault="00385D90" w:rsidP="003E2C62"/>
    <w:p w14:paraId="1DD385EC" w14:textId="77777777" w:rsidR="00385D90" w:rsidRDefault="00385D90" w:rsidP="00615AF4">
      <w:pPr>
        <w:pStyle w:val="Lijstalinea"/>
        <w:numPr>
          <w:ilvl w:val="0"/>
          <w:numId w:val="5"/>
        </w:numPr>
        <w:ind w:left="360"/>
      </w:pPr>
      <w:r w:rsidRPr="003651AE">
        <w:t xml:space="preserve">De gem. </w:t>
      </w:r>
      <w:r w:rsidR="00CD5A61" w:rsidRPr="003651AE">
        <w:t>jaarlijkse</w:t>
      </w:r>
      <w:r w:rsidRPr="003651AE">
        <w:t xml:space="preserve"> bevolkingsgroei is 0,0 –0,5%. Dit percentage is laag in vergelijking tot de rest van de bevolkingsgroei in de VS.</w:t>
      </w:r>
    </w:p>
    <w:p w14:paraId="56C567AE" w14:textId="77777777" w:rsidR="00385D90" w:rsidRDefault="00385D90" w:rsidP="003E2C62"/>
    <w:p w14:paraId="6E2759D9" w14:textId="77777777" w:rsidR="00385D90" w:rsidRDefault="00385D90" w:rsidP="00615AF4">
      <w:pPr>
        <w:pStyle w:val="Lijstalinea"/>
        <w:numPr>
          <w:ilvl w:val="0"/>
          <w:numId w:val="5"/>
        </w:numPr>
        <w:ind w:left="360"/>
      </w:pPr>
      <w:r>
        <w:t>-</w:t>
      </w:r>
      <w:r w:rsidR="003E2C62">
        <w:tab/>
      </w:r>
      <w:r>
        <w:t>New York heeft 200 of meer inwoners per vierkante kilometer.</w:t>
      </w:r>
    </w:p>
    <w:p w14:paraId="76AEB94A" w14:textId="77777777" w:rsidR="00385D90" w:rsidRPr="003651AE" w:rsidRDefault="00385D90" w:rsidP="00615AF4">
      <w:pPr>
        <w:pStyle w:val="Lijstalinea"/>
        <w:numPr>
          <w:ilvl w:val="0"/>
          <w:numId w:val="26"/>
        </w:numPr>
      </w:pPr>
      <w:r>
        <w:t xml:space="preserve">New York is een </w:t>
      </w:r>
      <w:r w:rsidRPr="003651AE">
        <w:t xml:space="preserve">grote </w:t>
      </w:r>
      <w:r w:rsidR="00CD5A61" w:rsidRPr="003651AE">
        <w:t xml:space="preserve">agglomeratie </w:t>
      </w:r>
      <w:r w:rsidR="003E2C62">
        <w:t>met</w:t>
      </w:r>
      <w:r w:rsidRPr="003651AE">
        <w:t xml:space="preserve"> ongeveer 22 miljoen inwoners</w:t>
      </w:r>
    </w:p>
    <w:p w14:paraId="2807359C" w14:textId="77777777" w:rsidR="00385D90" w:rsidRDefault="00385D90" w:rsidP="003E2C62"/>
    <w:p w14:paraId="3431020C" w14:textId="57285183" w:rsidR="009D05A2" w:rsidRDefault="00385D90" w:rsidP="009D05A2">
      <w:pPr>
        <w:pStyle w:val="Lijstalinea"/>
        <w:numPr>
          <w:ilvl w:val="0"/>
          <w:numId w:val="5"/>
        </w:numPr>
        <w:ind w:left="360"/>
      </w:pPr>
      <w:r>
        <w:t xml:space="preserve">Doordat het aantal inwoners in de stad erg hoog is trekken steeds meer mensen uit de stad en gaan wonen in </w:t>
      </w:r>
      <w:proofErr w:type="spellStart"/>
      <w:r>
        <w:t>suburb</w:t>
      </w:r>
      <w:r w:rsidR="00C0759C">
        <w:t>s</w:t>
      </w:r>
      <w:proofErr w:type="spellEnd"/>
      <w:r>
        <w:t>.</w:t>
      </w:r>
      <w:r w:rsidR="009D05A2">
        <w:br/>
      </w:r>
    </w:p>
    <w:p w14:paraId="20BD5518" w14:textId="58A45A82" w:rsidR="00385D90" w:rsidRDefault="00385D90" w:rsidP="009D05A2">
      <w:pPr>
        <w:pStyle w:val="Lijstalinea"/>
        <w:numPr>
          <w:ilvl w:val="0"/>
          <w:numId w:val="5"/>
        </w:numPr>
        <w:ind w:left="360"/>
      </w:pPr>
      <w:r>
        <w:t xml:space="preserve">Het Bayonne district in New </w:t>
      </w:r>
      <w:r w:rsidR="00CD5A61">
        <w:t>York heeft</w:t>
      </w:r>
      <w:r>
        <w:t xml:space="preserve"> </w:t>
      </w:r>
      <w:r w:rsidRPr="0077577F">
        <w:t>v</w:t>
      </w:r>
      <w:r>
        <w:t>eel industrie rondom</w:t>
      </w:r>
      <w:r w:rsidRPr="0077577F">
        <w:t xml:space="preserve"> de haven, </w:t>
      </w:r>
      <w:r>
        <w:t>dit is makkelijk voor het transport van grondstoffen en andere goederen.</w:t>
      </w:r>
    </w:p>
    <w:p w14:paraId="1A76342A" w14:textId="77777777" w:rsidR="00385D90" w:rsidRDefault="00385D90" w:rsidP="00385D90"/>
    <w:p w14:paraId="43BBFCCF" w14:textId="77777777" w:rsidR="00385D90" w:rsidRDefault="00385D90" w:rsidP="00385D90"/>
    <w:p w14:paraId="1DDE6AF7" w14:textId="77777777" w:rsidR="00385D90" w:rsidRDefault="00385D90" w:rsidP="00385D90">
      <w:r>
        <w:t xml:space="preserve">Stap 2: </w:t>
      </w:r>
    </w:p>
    <w:p w14:paraId="78BA506E" w14:textId="77777777" w:rsidR="00385D90" w:rsidRDefault="00385D90" w:rsidP="00385D90"/>
    <w:p w14:paraId="1EAC8FD6" w14:textId="77777777" w:rsidR="00385D90" w:rsidRDefault="00385D90" w:rsidP="00615AF4">
      <w:pPr>
        <w:pStyle w:val="Lijstalinea"/>
        <w:numPr>
          <w:ilvl w:val="0"/>
          <w:numId w:val="6"/>
        </w:numPr>
        <w:spacing w:line="360" w:lineRule="auto"/>
      </w:pPr>
      <w:r>
        <w:t>Er zijn veel nieuwe internationale bedrijven die expats in dienst nemen en kost en inwoning voor hun betalen. Het is een stad in ontwikkeling met een vernieuwd en modern stadsbeeld.</w:t>
      </w:r>
    </w:p>
    <w:p w14:paraId="5D16D297" w14:textId="77777777" w:rsidR="00385D90" w:rsidRDefault="00385D90" w:rsidP="00615AF4">
      <w:pPr>
        <w:pStyle w:val="Lijstalinea"/>
        <w:numPr>
          <w:ilvl w:val="0"/>
          <w:numId w:val="6"/>
        </w:numPr>
        <w:spacing w:line="360" w:lineRule="auto"/>
      </w:pPr>
      <w:r>
        <w:t>De Internationale bedrijven bieden genoeg salaris om de expats te voorzien in onderhoud.</w:t>
      </w:r>
    </w:p>
    <w:p w14:paraId="4F99E07E" w14:textId="77777777" w:rsidR="00385D90" w:rsidRDefault="00385D90" w:rsidP="00615AF4">
      <w:pPr>
        <w:pStyle w:val="Lijstalinea"/>
        <w:numPr>
          <w:ilvl w:val="0"/>
          <w:numId w:val="6"/>
        </w:numPr>
        <w:spacing w:line="360" w:lineRule="auto"/>
      </w:pPr>
      <w:r>
        <w:t>De lokale bevolking buiten Luanda leeft nog steeds in armoede. Zij hopen hier werk te vinden en een beter leven te kunnen lijden dan op het platteland.</w:t>
      </w:r>
    </w:p>
    <w:p w14:paraId="5D46225B" w14:textId="77777777" w:rsidR="00385D90" w:rsidRPr="00A6288B" w:rsidRDefault="00385D90" w:rsidP="00615AF4">
      <w:pPr>
        <w:pStyle w:val="Lijstalinea"/>
        <w:numPr>
          <w:ilvl w:val="0"/>
          <w:numId w:val="6"/>
        </w:numPr>
        <w:spacing w:line="360" w:lineRule="auto"/>
      </w:pPr>
      <w:r w:rsidRPr="00ED22EF">
        <w:t>De gemiddelde jaarlijkse bevolkingsgroei is 1.5 -2.0%. Dit percentage is vrij hoog in vergelijking tot de rest van de bevolkingsgroei in Afrika.</w:t>
      </w:r>
    </w:p>
    <w:p w14:paraId="66A0DC11" w14:textId="77777777" w:rsidR="00385D90" w:rsidRPr="00ED22EF" w:rsidRDefault="00385D90" w:rsidP="00615AF4">
      <w:pPr>
        <w:pStyle w:val="Lijstalinea"/>
        <w:numPr>
          <w:ilvl w:val="0"/>
          <w:numId w:val="6"/>
        </w:numPr>
        <w:spacing w:line="360" w:lineRule="auto"/>
      </w:pPr>
      <w:r w:rsidRPr="00ED22EF">
        <w:t>50% of meer woont in Angola in steden.</w:t>
      </w:r>
    </w:p>
    <w:p w14:paraId="44275E4E" w14:textId="77777777" w:rsidR="00385D90" w:rsidRDefault="00385D90" w:rsidP="00615AF4">
      <w:pPr>
        <w:pStyle w:val="Lijstalinea"/>
        <w:numPr>
          <w:ilvl w:val="0"/>
          <w:numId w:val="6"/>
        </w:numPr>
        <w:spacing w:line="360" w:lineRule="auto"/>
      </w:pPr>
      <w:r>
        <w:t xml:space="preserve">De gemiddelde jaarlijkse groei van de stedelijke bevolking in Angola is </w:t>
      </w:r>
      <w:r w:rsidRPr="00ED22EF">
        <w:t>1,5 -2,0 procent. Dit percentage is erg hoog.</w:t>
      </w:r>
    </w:p>
    <w:p w14:paraId="35599FEB" w14:textId="77777777" w:rsidR="00385D90" w:rsidRPr="00C02FAC" w:rsidRDefault="00385D90" w:rsidP="00615AF4">
      <w:pPr>
        <w:pStyle w:val="Lijstalinea"/>
        <w:numPr>
          <w:ilvl w:val="0"/>
          <w:numId w:val="6"/>
        </w:numPr>
        <w:spacing w:line="360" w:lineRule="auto"/>
      </w:pPr>
      <w:r w:rsidRPr="00C02FAC">
        <w:t>Het aantal inwoners per km2 varieert, maar het grootste gedeelte is 50 – 100 inwoners per km2.</w:t>
      </w:r>
    </w:p>
    <w:p w14:paraId="4A58BC15" w14:textId="77777777" w:rsidR="00385D90" w:rsidRDefault="00385D90" w:rsidP="00615AF4">
      <w:pPr>
        <w:pStyle w:val="Lijstalinea"/>
        <w:numPr>
          <w:ilvl w:val="0"/>
          <w:numId w:val="6"/>
        </w:numPr>
        <w:spacing w:line="360" w:lineRule="auto"/>
      </w:pPr>
      <w:r w:rsidRPr="00C02FAC">
        <w:t>Luanda is met ongeveer 5,5 miljoen inwoners een middelgrote Agglomeratie.</w:t>
      </w:r>
    </w:p>
    <w:p w14:paraId="493456EF" w14:textId="0110AF13" w:rsidR="00385D90" w:rsidRPr="00C02FAC" w:rsidRDefault="00385D90" w:rsidP="00615AF4">
      <w:pPr>
        <w:pStyle w:val="Lijstalinea"/>
        <w:numPr>
          <w:ilvl w:val="0"/>
          <w:numId w:val="6"/>
        </w:numPr>
        <w:spacing w:line="360" w:lineRule="auto"/>
      </w:pPr>
      <w:r>
        <w:t xml:space="preserve">De gem. jaarlijkse bevolkingsgroei in New York is </w:t>
      </w:r>
      <w:r w:rsidRPr="006821A2">
        <w:rPr>
          <w:i/>
        </w:rPr>
        <w:t>0.0-0.5%</w:t>
      </w:r>
      <w:r>
        <w:t xml:space="preserve">. Voor Luanda is dit </w:t>
      </w:r>
      <w:r w:rsidR="00C32301">
        <w:rPr>
          <w:i/>
        </w:rPr>
        <w:t>2</w:t>
      </w:r>
      <w:r w:rsidRPr="006821A2">
        <w:rPr>
          <w:i/>
        </w:rPr>
        <w:t>,0 %</w:t>
      </w:r>
      <w:r>
        <w:t xml:space="preserve"> of meer omdat </w:t>
      </w:r>
      <w:r w:rsidRPr="006821A2">
        <w:rPr>
          <w:i/>
        </w:rPr>
        <w:t>50% of meer</w:t>
      </w:r>
      <w:r>
        <w:t xml:space="preserve"> va</w:t>
      </w:r>
      <w:r w:rsidR="00DB1640">
        <w:t>n de bevolking in Angola (groei is</w:t>
      </w:r>
      <w:r>
        <w:t xml:space="preserve"> 2,0% of meer) in steden woont. De groei in Luanda is dus minimaal 2x zo groot dan in New York. Dit komt do</w:t>
      </w:r>
      <w:bookmarkStart w:id="0" w:name="_GoBack"/>
      <w:bookmarkEnd w:id="0"/>
      <w:r>
        <w:t xml:space="preserve">ordat New York een erg dichtbevolkte stad is (200 of meer inwoners per vierkante km) en het voor mensen aantrekkelijker is om (iets) buiten de stad te gaan wonen (meer ruimte, groen, schonere lucht, minder dure huizen). Er komen nog steeds veel mensen in New York wonen, maar er trekken er ook weer veel weg. De Verenigde Staten is daarnaast een welvarend centrumland, en mensen hebben ook buiten de steden voldoende voorzieningen, </w:t>
      </w:r>
      <w:r w:rsidR="00CD5A61">
        <w:t>voedsel en</w:t>
      </w:r>
      <w:r>
        <w:t xml:space="preserve"> infrastructuur. Luanda ligt in een periferieland. De voorzieningen die er zijn</w:t>
      </w:r>
      <w:r w:rsidR="00DB1640">
        <w:t>, vind</w:t>
      </w:r>
      <w:r>
        <w:t xml:space="preserve"> je </w:t>
      </w:r>
      <w:r w:rsidR="00DB1640">
        <w:t xml:space="preserve">vooral </w:t>
      </w:r>
      <w:r>
        <w:t xml:space="preserve">in de steden, en met name in Luanda. En hoewel heel veel Angolezen </w:t>
      </w:r>
      <w:r w:rsidR="00DB1640">
        <w:t xml:space="preserve">er </w:t>
      </w:r>
      <w:r>
        <w:t xml:space="preserve">niet </w:t>
      </w:r>
      <w:r w:rsidR="00DB1640">
        <w:t>hun</w:t>
      </w:r>
      <w:r>
        <w:t xml:space="preserve"> droomleven </w:t>
      </w:r>
      <w:r w:rsidR="00DB1640">
        <w:t>vinden</w:t>
      </w:r>
      <w:r>
        <w:t xml:space="preserve">, is het beeld </w:t>
      </w:r>
      <w:r w:rsidR="00DB1640">
        <w:t>d</w:t>
      </w:r>
      <w:r>
        <w:t>at men heeft toch een pull-factor. Daarnaast worden er veel expats aangetrokken tot Luanda.</w:t>
      </w:r>
    </w:p>
    <w:p w14:paraId="77F7D87A" w14:textId="77777777" w:rsidR="003E2C62" w:rsidRDefault="003E2C62">
      <w:r>
        <w:br w:type="page"/>
      </w:r>
    </w:p>
    <w:p w14:paraId="7A38AF5C" w14:textId="77777777" w:rsidR="00385D90" w:rsidRDefault="00385D90" w:rsidP="00385D90">
      <w:r>
        <w:lastRenderedPageBreak/>
        <w:t xml:space="preserve">Stap 3: </w:t>
      </w:r>
    </w:p>
    <w:p w14:paraId="6BAC641D" w14:textId="77777777" w:rsidR="00385D90" w:rsidRDefault="00385D90" w:rsidP="00385D90"/>
    <w:p w14:paraId="4F89AAF0" w14:textId="77777777" w:rsidR="00385D90" w:rsidRDefault="00385D90" w:rsidP="00615AF4">
      <w:pPr>
        <w:pStyle w:val="Lijstalinea"/>
        <w:numPr>
          <w:ilvl w:val="0"/>
          <w:numId w:val="7"/>
        </w:numPr>
        <w:spacing w:line="360" w:lineRule="auto"/>
        <w:ind w:left="360"/>
      </w:pPr>
      <w:r>
        <w:t>Goede bereikbaarheid, voorzieningen, technologisch vooruitstrevend, kwalitatief goed onderwijs.</w:t>
      </w:r>
    </w:p>
    <w:p w14:paraId="6F6FA382" w14:textId="77777777" w:rsidR="00385D90" w:rsidRDefault="00385D90" w:rsidP="003E2C62">
      <w:pPr>
        <w:spacing w:line="360" w:lineRule="auto"/>
      </w:pPr>
    </w:p>
    <w:p w14:paraId="28E0A8C4" w14:textId="77777777" w:rsidR="00385D90" w:rsidRDefault="00385D90" w:rsidP="00615AF4">
      <w:pPr>
        <w:pStyle w:val="Lijstalinea"/>
        <w:numPr>
          <w:ilvl w:val="0"/>
          <w:numId w:val="7"/>
        </w:numPr>
        <w:spacing w:line="360" w:lineRule="auto"/>
        <w:ind w:left="360"/>
      </w:pPr>
      <w:r>
        <w:t xml:space="preserve">Door de enorme toename van de economie is het aantal inwoners zo </w:t>
      </w:r>
      <w:r w:rsidR="000C073C">
        <w:t>extreem gegroeid dat Shanghai</w:t>
      </w:r>
      <w:r>
        <w:t xml:space="preserve"> momenteel niet de benodigde middelen en vaardigheden heeft op het gebied van facilitaire voorzieningen, infrastructuur en beveiliging.</w:t>
      </w:r>
    </w:p>
    <w:p w14:paraId="4DB72877" w14:textId="77777777" w:rsidR="00385D90" w:rsidRDefault="00385D90" w:rsidP="003E2C62">
      <w:pPr>
        <w:spacing w:line="360" w:lineRule="auto"/>
      </w:pPr>
    </w:p>
    <w:p w14:paraId="06983F17" w14:textId="77777777" w:rsidR="00385D90" w:rsidRPr="009110E5" w:rsidRDefault="00385D90" w:rsidP="00615AF4">
      <w:pPr>
        <w:pStyle w:val="Lijstalinea"/>
        <w:numPr>
          <w:ilvl w:val="0"/>
          <w:numId w:val="7"/>
        </w:numPr>
        <w:spacing w:line="360" w:lineRule="auto"/>
        <w:ind w:left="360"/>
      </w:pPr>
      <w:r>
        <w:t>Laat leerlingen uitleggen waar Shanghai z’n uitdagingen heeft. Zorg dat ze in ieder geval de volgende woorden gebruiken:</w:t>
      </w:r>
    </w:p>
    <w:p w14:paraId="19B91160" w14:textId="77777777" w:rsidR="00385D90" w:rsidRDefault="00385D90" w:rsidP="00615AF4">
      <w:pPr>
        <w:pStyle w:val="Lijstalinea"/>
        <w:numPr>
          <w:ilvl w:val="0"/>
          <w:numId w:val="25"/>
        </w:numPr>
        <w:spacing w:line="360" w:lineRule="auto"/>
      </w:pPr>
      <w:r w:rsidRPr="009110E5">
        <w:rPr>
          <w:rFonts w:cs="Arial"/>
          <w:color w:val="252525"/>
          <w:shd w:val="clear" w:color="auto" w:fill="FFFFFF"/>
        </w:rPr>
        <w:t>grote demografische druk</w:t>
      </w:r>
    </w:p>
    <w:p w14:paraId="6BDC564E" w14:textId="77777777" w:rsidR="00385D90" w:rsidRDefault="00385D90" w:rsidP="00615AF4">
      <w:pPr>
        <w:pStyle w:val="Lijstalinea"/>
        <w:numPr>
          <w:ilvl w:val="0"/>
          <w:numId w:val="25"/>
        </w:numPr>
        <w:spacing w:line="360" w:lineRule="auto"/>
      </w:pPr>
      <w:r w:rsidRPr="003E2C62">
        <w:rPr>
          <w:rFonts w:cs="Arial"/>
          <w:color w:val="252525"/>
          <w:shd w:val="clear" w:color="auto" w:fill="FFFFFF"/>
        </w:rPr>
        <w:t>de infrastructuur</w:t>
      </w:r>
    </w:p>
    <w:p w14:paraId="7EE7E4A5" w14:textId="77777777" w:rsidR="00385D90" w:rsidRDefault="00385D90" w:rsidP="00615AF4">
      <w:pPr>
        <w:pStyle w:val="Lijstalinea"/>
        <w:numPr>
          <w:ilvl w:val="0"/>
          <w:numId w:val="25"/>
        </w:numPr>
        <w:spacing w:line="360" w:lineRule="auto"/>
      </w:pPr>
      <w:r w:rsidRPr="003E2C62">
        <w:rPr>
          <w:rFonts w:cs="Arial"/>
          <w:color w:val="252525"/>
          <w:shd w:val="clear" w:color="auto" w:fill="FFFFFF"/>
        </w:rPr>
        <w:t>woonruimte</w:t>
      </w:r>
    </w:p>
    <w:p w14:paraId="213B86F4" w14:textId="77777777" w:rsidR="00385D90" w:rsidRPr="00D012A3" w:rsidRDefault="00385D90" w:rsidP="00615AF4">
      <w:pPr>
        <w:pStyle w:val="Lijstalinea"/>
        <w:numPr>
          <w:ilvl w:val="0"/>
          <w:numId w:val="25"/>
        </w:numPr>
        <w:spacing w:line="360" w:lineRule="auto"/>
      </w:pPr>
      <w:r w:rsidRPr="003E2C62">
        <w:rPr>
          <w:rFonts w:cs="Arial"/>
          <w:color w:val="252525"/>
          <w:shd w:val="clear" w:color="auto" w:fill="FFFFFF"/>
        </w:rPr>
        <w:t>woonomstandigheden</w:t>
      </w:r>
    </w:p>
    <w:p w14:paraId="03B4FF9C" w14:textId="77777777" w:rsidR="00385D90" w:rsidRDefault="003E2C62" w:rsidP="00615AF4">
      <w:pPr>
        <w:pStyle w:val="Lijstalinea"/>
        <w:numPr>
          <w:ilvl w:val="0"/>
          <w:numId w:val="25"/>
        </w:numPr>
        <w:spacing w:line="360" w:lineRule="auto"/>
      </w:pPr>
      <w:r>
        <w:rPr>
          <w:rFonts w:cs="Arial"/>
          <w:color w:val="252525"/>
          <w:shd w:val="clear" w:color="auto" w:fill="FFFFFF"/>
        </w:rPr>
        <w:t>p</w:t>
      </w:r>
      <w:r w:rsidR="00385D90" w:rsidRPr="003E2C62">
        <w:rPr>
          <w:rFonts w:cs="Arial"/>
          <w:color w:val="252525"/>
          <w:shd w:val="clear" w:color="auto" w:fill="FFFFFF"/>
        </w:rPr>
        <w:t xml:space="preserve">roblemen rondom schoondrinkwater en riolering </w:t>
      </w:r>
    </w:p>
    <w:p w14:paraId="51BEA34A" w14:textId="77777777" w:rsidR="00385D90" w:rsidRPr="003E2C62" w:rsidRDefault="003E2C62" w:rsidP="00615AF4">
      <w:pPr>
        <w:pStyle w:val="Lijstalinea"/>
        <w:numPr>
          <w:ilvl w:val="0"/>
          <w:numId w:val="25"/>
        </w:numPr>
        <w:spacing w:line="360" w:lineRule="auto"/>
        <w:rPr>
          <w:rFonts w:cs="Arial"/>
          <w:color w:val="252525"/>
          <w:shd w:val="clear" w:color="auto" w:fill="FFFFFF"/>
        </w:rPr>
      </w:pPr>
      <w:r>
        <w:rPr>
          <w:rFonts w:cs="Arial"/>
          <w:color w:val="252525"/>
          <w:shd w:val="clear" w:color="auto" w:fill="FFFFFF"/>
        </w:rPr>
        <w:t>g</w:t>
      </w:r>
      <w:r w:rsidR="00385D90" w:rsidRPr="003E2C62">
        <w:rPr>
          <w:rFonts w:cs="Arial"/>
          <w:color w:val="252525"/>
          <w:shd w:val="clear" w:color="auto" w:fill="FFFFFF"/>
        </w:rPr>
        <w:t xml:space="preserve">ebrekkige organisatie en planning </w:t>
      </w:r>
    </w:p>
    <w:p w14:paraId="198B40C0" w14:textId="77777777" w:rsidR="00385D90" w:rsidRDefault="00385D90" w:rsidP="003E2C62">
      <w:pPr>
        <w:spacing w:line="360" w:lineRule="auto"/>
        <w:rPr>
          <w:rFonts w:cs="Arial"/>
          <w:color w:val="252525"/>
          <w:shd w:val="clear" w:color="auto" w:fill="FFFFFF"/>
        </w:rPr>
      </w:pPr>
    </w:p>
    <w:p w14:paraId="0E3FCAB0" w14:textId="77777777" w:rsidR="00385D90" w:rsidRDefault="00385D90" w:rsidP="00615AF4">
      <w:pPr>
        <w:pStyle w:val="Lijstalinea"/>
        <w:numPr>
          <w:ilvl w:val="0"/>
          <w:numId w:val="7"/>
        </w:numPr>
        <w:spacing w:line="360" w:lineRule="auto"/>
        <w:ind w:left="360"/>
      </w:pPr>
      <w:r>
        <w:t>Nederland en China lopen tegen dezelfde vraagstukken aan</w:t>
      </w:r>
      <w:r w:rsidRPr="00D012A3">
        <w:t xml:space="preserve"> zoals het waterbeleid, gezondheidzorg, natuurbeheer en dus duurzame verstedelijking.</w:t>
      </w:r>
    </w:p>
    <w:p w14:paraId="404F799C" w14:textId="77777777" w:rsidR="00385D90" w:rsidRDefault="00385D90" w:rsidP="003E2C62">
      <w:pPr>
        <w:spacing w:line="360" w:lineRule="auto"/>
      </w:pPr>
    </w:p>
    <w:p w14:paraId="43F92DF0" w14:textId="77777777" w:rsidR="00385D90" w:rsidRDefault="00385D90" w:rsidP="00615AF4">
      <w:pPr>
        <w:pStyle w:val="Lijstalinea"/>
        <w:numPr>
          <w:ilvl w:val="0"/>
          <w:numId w:val="7"/>
        </w:numPr>
        <w:spacing w:line="360" w:lineRule="auto"/>
        <w:ind w:left="360"/>
      </w:pPr>
      <w:r>
        <w:t>Het bevolkingsgroeipercentage van Shanghai is 2% of meer. Dit percentage is hoog vergeleken met de rest van China.</w:t>
      </w:r>
    </w:p>
    <w:p w14:paraId="496428FA" w14:textId="77777777" w:rsidR="00385D90" w:rsidRDefault="00385D90" w:rsidP="003E2C62">
      <w:pPr>
        <w:pStyle w:val="Lijstalinea"/>
        <w:spacing w:line="360" w:lineRule="auto"/>
        <w:ind w:left="360"/>
      </w:pPr>
    </w:p>
    <w:p w14:paraId="2284E207" w14:textId="77777777" w:rsidR="00385D90" w:rsidRDefault="00385D90" w:rsidP="00615AF4">
      <w:pPr>
        <w:pStyle w:val="Lijstalinea"/>
        <w:numPr>
          <w:ilvl w:val="0"/>
          <w:numId w:val="7"/>
        </w:numPr>
        <w:spacing w:line="360" w:lineRule="auto"/>
        <w:ind w:left="360"/>
      </w:pPr>
      <w:r>
        <w:t>80% of meer woont in de agglomeratie van Shanghai.</w:t>
      </w:r>
    </w:p>
    <w:p w14:paraId="5EDFECE6" w14:textId="77777777" w:rsidR="00385D90" w:rsidRDefault="00385D90" w:rsidP="003E2C62">
      <w:pPr>
        <w:pStyle w:val="Lijstalinea"/>
        <w:spacing w:line="360" w:lineRule="auto"/>
        <w:ind w:left="360"/>
      </w:pPr>
    </w:p>
    <w:p w14:paraId="4F9022E6" w14:textId="77777777" w:rsidR="00385D90" w:rsidRDefault="00385D90" w:rsidP="00615AF4">
      <w:pPr>
        <w:pStyle w:val="Lijstalinea"/>
        <w:numPr>
          <w:ilvl w:val="0"/>
          <w:numId w:val="7"/>
        </w:numPr>
        <w:spacing w:line="360" w:lineRule="auto"/>
        <w:ind w:left="360"/>
      </w:pPr>
      <w:r>
        <w:t>Shanghai heeft 200 inwoners of meer per vierkante kilometer.</w:t>
      </w:r>
    </w:p>
    <w:p w14:paraId="6797A83F" w14:textId="77777777" w:rsidR="00385D90" w:rsidRDefault="00385D90" w:rsidP="003E2C62">
      <w:pPr>
        <w:pStyle w:val="Lijstalinea"/>
        <w:spacing w:line="360" w:lineRule="auto"/>
        <w:ind w:left="360"/>
      </w:pPr>
    </w:p>
    <w:p w14:paraId="401E58CC" w14:textId="77777777" w:rsidR="00385D90" w:rsidRDefault="00385D90" w:rsidP="00615AF4">
      <w:pPr>
        <w:pStyle w:val="Lijstalinea"/>
        <w:numPr>
          <w:ilvl w:val="0"/>
          <w:numId w:val="7"/>
        </w:numPr>
        <w:spacing w:line="360" w:lineRule="auto"/>
        <w:ind w:left="360"/>
      </w:pPr>
      <w:r>
        <w:t>Shanghai is met meer dan 23.000 inwoners een grote agglomeratie.</w:t>
      </w:r>
    </w:p>
    <w:p w14:paraId="674150C4" w14:textId="77777777" w:rsidR="00385D90" w:rsidRDefault="00385D90" w:rsidP="003E2C62">
      <w:pPr>
        <w:pStyle w:val="Lijstalinea"/>
        <w:spacing w:line="360" w:lineRule="auto"/>
        <w:ind w:left="360"/>
      </w:pPr>
    </w:p>
    <w:p w14:paraId="4FC4540E" w14:textId="77777777" w:rsidR="00385D90" w:rsidRDefault="00385D90" w:rsidP="00615AF4">
      <w:pPr>
        <w:pStyle w:val="Lijstalinea"/>
        <w:numPr>
          <w:ilvl w:val="0"/>
          <w:numId w:val="7"/>
        </w:numPr>
        <w:spacing w:line="360" w:lineRule="auto"/>
        <w:ind w:left="360"/>
      </w:pPr>
      <w:r>
        <w:t>– De grafiek laat zien dat de welvaart en de gezondheid van mensen over de hele wereld, dus ook Afrika en China, een proces is die naarmate de technologie en de kennis stijgt alleen maar beter zal worden.</w:t>
      </w:r>
    </w:p>
    <w:p w14:paraId="39D989A8" w14:textId="77777777" w:rsidR="008952D2" w:rsidRDefault="008952D2" w:rsidP="003E2C62">
      <w:pPr>
        <w:spacing w:line="360" w:lineRule="auto"/>
      </w:pPr>
    </w:p>
    <w:p w14:paraId="6982D370" w14:textId="77777777" w:rsidR="00385D90" w:rsidRDefault="00385D90" w:rsidP="003E2C62">
      <w:pPr>
        <w:pStyle w:val="Lijstalinea"/>
        <w:spacing w:line="360" w:lineRule="auto"/>
        <w:ind w:left="360"/>
      </w:pPr>
      <w:r>
        <w:t>-Hoewel China tot de semi-periferie behoort, is Shanghai in middels een welvarende stad die qua gezondheidsniveau en welvaart niets onderdoet van westerse landen.</w:t>
      </w:r>
    </w:p>
    <w:p w14:paraId="5AF64E9F" w14:textId="77777777" w:rsidR="005723EF" w:rsidRDefault="005723EF" w:rsidP="003E2C62">
      <w:pPr>
        <w:spacing w:line="360" w:lineRule="auto"/>
      </w:pPr>
    </w:p>
    <w:p w14:paraId="363308EC" w14:textId="77777777" w:rsidR="005723EF" w:rsidRDefault="00E52821" w:rsidP="00615AF4">
      <w:pPr>
        <w:pStyle w:val="Lijstalinea"/>
        <w:numPr>
          <w:ilvl w:val="0"/>
          <w:numId w:val="7"/>
        </w:numPr>
        <w:spacing w:line="360" w:lineRule="auto"/>
        <w:ind w:left="360"/>
      </w:pPr>
      <w:r>
        <w:t xml:space="preserve">- </w:t>
      </w:r>
      <w:r w:rsidR="005723EF">
        <w:t>De piramidevorm wordt steeds meer een</w:t>
      </w:r>
      <w:r>
        <w:t xml:space="preserve"> urn-vorm. In het jaar 2000 ligt het grootste percentage van de bevolking tussen de 10 – 14 jaar en de 30 -34 jaar. In het jaar 2007 is </w:t>
      </w:r>
      <w:r>
        <w:lastRenderedPageBreak/>
        <w:t>dit 35-39 jaar en de 40-44 jaar.</w:t>
      </w:r>
      <w:r w:rsidR="00DA0086">
        <w:t xml:space="preserve"> In beide diagrammen ligt de demografische druk met name in het onderste gedeelte en is er sprake van een groene druk.</w:t>
      </w:r>
    </w:p>
    <w:p w14:paraId="5EEA136F" w14:textId="77777777" w:rsidR="008952D2" w:rsidRDefault="008952D2" w:rsidP="003E2C62">
      <w:pPr>
        <w:pStyle w:val="Lijstalinea"/>
        <w:spacing w:line="360" w:lineRule="auto"/>
        <w:ind w:left="360"/>
      </w:pPr>
    </w:p>
    <w:p w14:paraId="54F87106" w14:textId="77777777" w:rsidR="00E52821" w:rsidRDefault="00E52821" w:rsidP="003E2C62">
      <w:pPr>
        <w:pStyle w:val="Lijstalinea"/>
        <w:spacing w:line="360" w:lineRule="auto"/>
        <w:ind w:left="360"/>
      </w:pPr>
      <w:r>
        <w:t>-In het jaar 2025 ligt volgens het diagram het grootste percentage</w:t>
      </w:r>
      <w:r w:rsidR="00DA0086">
        <w:t xml:space="preserve"> bevolking</w:t>
      </w:r>
      <w:r>
        <w:t xml:space="preserve"> tussen de 55-59 jaar en tussen de 35-39 jaar.</w:t>
      </w:r>
      <w:r w:rsidR="00DA0086">
        <w:t xml:space="preserve"> Volgens het diagram ligt de druk met name in het midden, en de druk is aan het ontgroenen (de samenleving vergrijsd). Vermoedelijk is deze tendens erop gebaseerd dat men verwacht dat net als in de westerse samenleving de bevolking in China ook steeds meer vergrijsd en er minder kinderen geboren zullen worden. </w:t>
      </w:r>
      <w:r w:rsidR="00067580">
        <w:t xml:space="preserve">Wellicht raakt de arbeidsmarkt verzadigd, zullen andere samenlevingen ook vergrijzen (zoals West-Europa) en </w:t>
      </w:r>
      <w:r w:rsidR="008952D2">
        <w:t>zullen er</w:t>
      </w:r>
      <w:r w:rsidR="00E02AFF">
        <w:t xml:space="preserve"> om die reden</w:t>
      </w:r>
      <w:r w:rsidR="008952D2">
        <w:t xml:space="preserve"> ook steeds minder migranten naar</w:t>
      </w:r>
      <w:r w:rsidR="00332522">
        <w:t xml:space="preserve"> (de steden van)</w:t>
      </w:r>
      <w:r w:rsidR="008952D2">
        <w:t xml:space="preserve"> China komen.</w:t>
      </w:r>
    </w:p>
    <w:p w14:paraId="5A14DC01" w14:textId="77777777" w:rsidR="00385D90" w:rsidRDefault="00385D90" w:rsidP="00385D90">
      <w:pPr>
        <w:spacing w:line="360" w:lineRule="auto"/>
        <w:rPr>
          <w:rFonts w:cs="Arial"/>
          <w:color w:val="252525"/>
          <w:shd w:val="clear" w:color="auto" w:fill="FFFFFF"/>
        </w:rPr>
      </w:pPr>
    </w:p>
    <w:p w14:paraId="6D48F09F" w14:textId="77777777" w:rsidR="00385D90" w:rsidRDefault="00385D90" w:rsidP="00385D90">
      <w:pPr>
        <w:spacing w:line="360" w:lineRule="auto"/>
        <w:rPr>
          <w:rFonts w:cs="Arial"/>
          <w:color w:val="252525"/>
          <w:shd w:val="clear" w:color="auto" w:fill="FFFFFF"/>
        </w:rPr>
      </w:pPr>
      <w:r>
        <w:rPr>
          <w:rFonts w:cs="Arial"/>
          <w:color w:val="252525"/>
          <w:shd w:val="clear" w:color="auto" w:fill="FFFFFF"/>
        </w:rPr>
        <w:t>Stap 4:</w:t>
      </w:r>
    </w:p>
    <w:p w14:paraId="2243F0EF" w14:textId="77777777" w:rsidR="00385D90" w:rsidRDefault="00385D90" w:rsidP="00385D90">
      <w:pPr>
        <w:spacing w:line="360" w:lineRule="auto"/>
      </w:pPr>
      <w:r>
        <w:t xml:space="preserve">Laat leerlingen als eindopdracht een verslag schrijven waarin ze antwoorden op de hoofd- en deelvragen geven: </w:t>
      </w:r>
    </w:p>
    <w:p w14:paraId="237ECD54" w14:textId="77777777" w:rsidR="00385D90" w:rsidRDefault="00385D90" w:rsidP="00385D90">
      <w:pPr>
        <w:spacing w:line="360" w:lineRule="auto"/>
      </w:pPr>
    </w:p>
    <w:p w14:paraId="5297D473" w14:textId="77777777" w:rsidR="00385D90" w:rsidRPr="007C0435" w:rsidRDefault="00385D90" w:rsidP="00385D90">
      <w:pPr>
        <w:spacing w:line="360" w:lineRule="auto"/>
        <w:rPr>
          <w:i/>
        </w:rPr>
      </w:pPr>
      <w:r w:rsidRPr="007C0435">
        <w:rPr>
          <w:i/>
        </w:rPr>
        <w:t>Hoofdvraag</w:t>
      </w:r>
    </w:p>
    <w:p w14:paraId="25BE1DD0" w14:textId="77777777" w:rsidR="00385D90" w:rsidRDefault="00385D90" w:rsidP="00385D90">
      <w:pPr>
        <w:spacing w:line="360" w:lineRule="auto"/>
      </w:pPr>
      <w:r w:rsidRPr="003E2C62">
        <w:t>Wereldwijd leven er meer mensen in steden dan op het platteland. Deze urbanisatie zal in de komende decennia alleen maar toenemen. Welke gevolgen heeft dit?</w:t>
      </w:r>
    </w:p>
    <w:p w14:paraId="098A8CD5" w14:textId="77777777" w:rsidR="00385D90" w:rsidRDefault="00385D90" w:rsidP="00385D90">
      <w:pPr>
        <w:spacing w:line="360" w:lineRule="auto"/>
      </w:pPr>
    </w:p>
    <w:p w14:paraId="234979CF" w14:textId="77777777" w:rsidR="00385D90" w:rsidRDefault="00385D90" w:rsidP="00385D90">
      <w:pPr>
        <w:spacing w:line="360" w:lineRule="auto"/>
        <w:rPr>
          <w:i/>
        </w:rPr>
      </w:pPr>
      <w:r w:rsidRPr="00284074">
        <w:rPr>
          <w:i/>
        </w:rPr>
        <w:t xml:space="preserve"> Deelvragen</w:t>
      </w:r>
    </w:p>
    <w:p w14:paraId="54D2B70A" w14:textId="77777777" w:rsidR="003E2C62" w:rsidRDefault="00385D90" w:rsidP="00615AF4">
      <w:pPr>
        <w:pStyle w:val="Lijstalinea"/>
        <w:numPr>
          <w:ilvl w:val="0"/>
          <w:numId w:val="27"/>
        </w:numPr>
        <w:spacing w:line="360" w:lineRule="auto"/>
      </w:pPr>
      <w:r w:rsidRPr="003E2C62">
        <w:t>Hoe kun je de aantrekking</w:t>
      </w:r>
      <w:r w:rsidR="003E2C62">
        <w:t xml:space="preserve">skracht van steden verklaren? </w:t>
      </w:r>
    </w:p>
    <w:p w14:paraId="32C4E75B" w14:textId="77777777" w:rsidR="003E2C62" w:rsidRDefault="00385D90" w:rsidP="00615AF4">
      <w:pPr>
        <w:pStyle w:val="Lijstalinea"/>
        <w:numPr>
          <w:ilvl w:val="0"/>
          <w:numId w:val="27"/>
        </w:numPr>
        <w:spacing w:line="360" w:lineRule="auto"/>
      </w:pPr>
      <w:r w:rsidRPr="003E2C62">
        <w:t>Welke gevolgen heeft urbanisatie op korte en langere termijn voor zowel de stad als</w:t>
      </w:r>
      <w:r w:rsidR="003E2C62">
        <w:t xml:space="preserve"> het platteland?</w:t>
      </w:r>
    </w:p>
    <w:p w14:paraId="46EC570A" w14:textId="77777777" w:rsidR="00385D90" w:rsidRPr="00073AD9" w:rsidRDefault="00385D90" w:rsidP="00615AF4">
      <w:pPr>
        <w:pStyle w:val="Lijstalinea"/>
        <w:numPr>
          <w:ilvl w:val="0"/>
          <w:numId w:val="27"/>
        </w:numPr>
        <w:spacing w:line="360" w:lineRule="auto"/>
      </w:pPr>
      <w:r w:rsidRPr="003E2C62">
        <w:t>Wat is er nodig om de grote trek naar de steden zonder al te grote problemen op te vangen?</w:t>
      </w:r>
    </w:p>
    <w:p w14:paraId="73D3F152" w14:textId="77777777" w:rsidR="00385D90" w:rsidRDefault="00385D90" w:rsidP="00385D90">
      <w:pPr>
        <w:spacing w:line="360" w:lineRule="auto"/>
      </w:pPr>
    </w:p>
    <w:p w14:paraId="24DDDD10" w14:textId="77777777" w:rsidR="00385D90" w:rsidRDefault="00385D90" w:rsidP="00385D90">
      <w:pPr>
        <w:spacing w:line="360" w:lineRule="auto"/>
        <w:rPr>
          <w:rFonts w:asciiTheme="minorHAnsi" w:hAnsiTheme="minorHAnsi"/>
          <w:i/>
          <w:sz w:val="24"/>
          <w:szCs w:val="24"/>
        </w:rPr>
      </w:pPr>
      <w:r>
        <w:rPr>
          <w:rFonts w:asciiTheme="minorHAnsi" w:hAnsiTheme="minorHAnsi"/>
          <w:i/>
          <w:sz w:val="24"/>
          <w:szCs w:val="24"/>
        </w:rPr>
        <w:t>Voorwaarden:</w:t>
      </w:r>
    </w:p>
    <w:p w14:paraId="6E767578" w14:textId="77777777" w:rsidR="00385D90" w:rsidRDefault="00385D90" w:rsidP="00615AF4">
      <w:pPr>
        <w:pStyle w:val="Lijstalinea"/>
        <w:numPr>
          <w:ilvl w:val="0"/>
          <w:numId w:val="1"/>
        </w:numPr>
        <w:spacing w:line="360" w:lineRule="auto"/>
        <w:ind w:left="426" w:hanging="426"/>
        <w:rPr>
          <w:rFonts w:asciiTheme="minorHAnsi" w:hAnsiTheme="minorHAnsi"/>
          <w:sz w:val="24"/>
          <w:szCs w:val="24"/>
        </w:rPr>
      </w:pPr>
      <w:r>
        <w:rPr>
          <w:rFonts w:asciiTheme="minorHAnsi" w:hAnsiTheme="minorHAnsi"/>
          <w:sz w:val="24"/>
          <w:szCs w:val="24"/>
        </w:rPr>
        <w:t xml:space="preserve">Het verslag bestaat uit min. 2 A4 en max. 5 A4 (lettertype/ -grootte: </w:t>
      </w:r>
      <w:proofErr w:type="spellStart"/>
      <w:r>
        <w:rPr>
          <w:rFonts w:asciiTheme="minorHAnsi" w:hAnsiTheme="minorHAnsi"/>
          <w:sz w:val="24"/>
          <w:szCs w:val="24"/>
        </w:rPr>
        <w:t>Arial</w:t>
      </w:r>
      <w:proofErr w:type="spellEnd"/>
      <w:r>
        <w:rPr>
          <w:rFonts w:asciiTheme="minorHAnsi" w:hAnsiTheme="minorHAnsi"/>
          <w:sz w:val="24"/>
          <w:szCs w:val="24"/>
        </w:rPr>
        <w:t xml:space="preserve"> 11)</w:t>
      </w:r>
    </w:p>
    <w:p w14:paraId="51856172" w14:textId="77777777" w:rsidR="00385D90" w:rsidRDefault="00385D90" w:rsidP="00615AF4">
      <w:pPr>
        <w:pStyle w:val="Lijstalinea"/>
        <w:numPr>
          <w:ilvl w:val="0"/>
          <w:numId w:val="1"/>
        </w:numPr>
        <w:spacing w:line="360" w:lineRule="auto"/>
        <w:ind w:left="426" w:hanging="426"/>
        <w:rPr>
          <w:rFonts w:asciiTheme="minorHAnsi" w:hAnsiTheme="minorHAnsi"/>
          <w:sz w:val="24"/>
          <w:szCs w:val="24"/>
        </w:rPr>
      </w:pPr>
      <w:r>
        <w:rPr>
          <w:rFonts w:asciiTheme="minorHAnsi" w:hAnsiTheme="minorHAnsi"/>
          <w:sz w:val="24"/>
          <w:szCs w:val="24"/>
        </w:rPr>
        <w:t>Het verslag is voorzien van passende afbeeldingen</w:t>
      </w:r>
    </w:p>
    <w:p w14:paraId="04F83F24" w14:textId="77777777" w:rsidR="00385D90" w:rsidRDefault="00385D90" w:rsidP="00615AF4">
      <w:pPr>
        <w:pStyle w:val="Lijstalinea"/>
        <w:numPr>
          <w:ilvl w:val="0"/>
          <w:numId w:val="1"/>
        </w:numPr>
        <w:spacing w:line="360" w:lineRule="auto"/>
        <w:ind w:left="426" w:hanging="426"/>
        <w:rPr>
          <w:rFonts w:asciiTheme="minorHAnsi" w:hAnsiTheme="minorHAnsi"/>
          <w:sz w:val="24"/>
          <w:szCs w:val="24"/>
        </w:rPr>
      </w:pPr>
      <w:r>
        <w:rPr>
          <w:rFonts w:asciiTheme="minorHAnsi" w:hAnsiTheme="minorHAnsi"/>
          <w:sz w:val="24"/>
          <w:szCs w:val="24"/>
        </w:rPr>
        <w:t>Laat leerlingen duidelijke oorzaak-gevolgrelaties weergeven</w:t>
      </w:r>
    </w:p>
    <w:p w14:paraId="429AEAB2" w14:textId="77777777" w:rsidR="00385D90" w:rsidRDefault="00385D90" w:rsidP="00615AF4">
      <w:pPr>
        <w:pStyle w:val="Lijstalinea"/>
        <w:numPr>
          <w:ilvl w:val="0"/>
          <w:numId w:val="1"/>
        </w:numPr>
        <w:spacing w:line="360" w:lineRule="auto"/>
        <w:ind w:left="426" w:hanging="426"/>
        <w:rPr>
          <w:rFonts w:asciiTheme="minorHAnsi" w:hAnsiTheme="minorHAnsi"/>
          <w:sz w:val="24"/>
          <w:szCs w:val="24"/>
        </w:rPr>
      </w:pPr>
      <w:r>
        <w:rPr>
          <w:rFonts w:asciiTheme="minorHAnsi" w:hAnsiTheme="minorHAnsi"/>
          <w:sz w:val="24"/>
          <w:szCs w:val="24"/>
        </w:rPr>
        <w:t>In het verslag wordt verwezen naar de Grote Bosatlas (bijv.  het bevolkingsgroei percentage)</w:t>
      </w:r>
    </w:p>
    <w:p w14:paraId="456A56B1" w14:textId="628A6613" w:rsidR="009B33EB" w:rsidRPr="00EB7895" w:rsidRDefault="009B33EB" w:rsidP="009B33EB">
      <w:pPr>
        <w:spacing w:line="360" w:lineRule="auto"/>
        <w:rPr>
          <w:lang w:val="en-GB"/>
        </w:rPr>
      </w:pPr>
    </w:p>
    <w:sectPr w:rsidR="009B33EB" w:rsidRPr="00EB7895" w:rsidSect="00857D65">
      <w:headerReference w:type="default" r:id="rId18"/>
      <w:footerReference w:type="even" r:id="rId19"/>
      <w:footerReference w:type="default" r:id="rId20"/>
      <w:type w:val="continuous"/>
      <w:pgSz w:w="11906" w:h="16838"/>
      <w:pgMar w:top="1417"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54305" w14:textId="77777777" w:rsidR="006D2850" w:rsidRDefault="006D2850" w:rsidP="00A75839">
      <w:r>
        <w:separator/>
      </w:r>
    </w:p>
  </w:endnote>
  <w:endnote w:type="continuationSeparator" w:id="0">
    <w:p w14:paraId="2E821D2C" w14:textId="77777777" w:rsidR="006D2850" w:rsidRDefault="006D2850"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EF3D6" w14:textId="77777777" w:rsidR="006F1453" w:rsidRDefault="006F1453">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5FDD2923" w14:textId="77777777" w:rsidR="006F1453" w:rsidRDefault="006F1453">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C26A3" w14:textId="77777777" w:rsidR="006F1453" w:rsidRPr="00265EC9" w:rsidRDefault="006F1453">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Pr>
        <w:sz w:val="16"/>
      </w:rPr>
      <w:t xml:space="preserve"> fase – havo</w:t>
    </w:r>
  </w:p>
  <w:p w14:paraId="124326F7" w14:textId="77777777" w:rsidR="006F1453" w:rsidRPr="002332C2" w:rsidRDefault="006F1453" w:rsidP="00B1117F">
    <w:pPr>
      <w:pStyle w:val="Voettekst"/>
      <w:tabs>
        <w:tab w:val="clear" w:pos="4536"/>
        <w:tab w:val="clear" w:pos="9072"/>
        <w:tab w:val="center" w:pos="4871"/>
        <w:tab w:val="right" w:pos="9743"/>
      </w:tabs>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263C4" w14:textId="77777777" w:rsidR="006D2850" w:rsidRDefault="006D2850" w:rsidP="00A75839">
      <w:r>
        <w:separator/>
      </w:r>
    </w:p>
  </w:footnote>
  <w:footnote w:type="continuationSeparator" w:id="0">
    <w:p w14:paraId="06B97DF9" w14:textId="77777777" w:rsidR="006D2850" w:rsidRDefault="006D2850"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3A014" w14:textId="041DE5D5" w:rsidR="00922B70" w:rsidRPr="00922B70" w:rsidRDefault="00922B70">
    <w:pPr>
      <w:pStyle w:val="Koptekst"/>
      <w:rPr>
        <w:sz w:val="18"/>
      </w:rPr>
    </w:pPr>
    <w:r>
      <w:rPr>
        <w:noProof/>
      </w:rPr>
      <w:drawing>
        <wp:anchor distT="0" distB="0" distL="114300" distR="114300" simplePos="0" relativeHeight="251659264" behindDoc="0" locked="0" layoutInCell="1" allowOverlap="1" wp14:anchorId="0854833D" wp14:editId="54075343">
          <wp:simplePos x="0" y="0"/>
          <wp:positionH relativeFrom="margin">
            <wp:align>right</wp:align>
          </wp:positionH>
          <wp:positionV relativeFrom="paragraph">
            <wp:posOffset>-314960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rPr>
      <w:t>Stercollectie AK h4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B583F"/>
    <w:multiLevelType w:val="hybridMultilevel"/>
    <w:tmpl w:val="EF6E0862"/>
    <w:lvl w:ilvl="0" w:tplc="A10E48CE">
      <w:start w:val="1"/>
      <w:numFmt w:val="bullet"/>
      <w:lvlText w:val="-"/>
      <w:lvlJc w:val="left"/>
      <w:pPr>
        <w:ind w:left="720" w:hanging="360"/>
      </w:pPr>
      <w:rPr>
        <w:rFonts w:ascii="Verdana" w:hAnsi="Verdana" w:hint="default"/>
      </w:rPr>
    </w:lvl>
    <w:lvl w:ilvl="1" w:tplc="A10E48CE">
      <w:start w:val="1"/>
      <w:numFmt w:val="bullet"/>
      <w:lvlText w:val="-"/>
      <w:lvlJc w:val="left"/>
      <w:pPr>
        <w:ind w:left="1440" w:hanging="360"/>
      </w:pPr>
      <w:rPr>
        <w:rFonts w:ascii="Verdana" w:hAnsi="Verdana"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9D4A51"/>
    <w:multiLevelType w:val="hybridMultilevel"/>
    <w:tmpl w:val="71BA7A54"/>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11A22E4C"/>
    <w:multiLevelType w:val="hybridMultilevel"/>
    <w:tmpl w:val="D152EF38"/>
    <w:lvl w:ilvl="0" w:tplc="A10E48CE">
      <w:start w:val="1"/>
      <w:numFmt w:val="bulle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9F2190"/>
    <w:multiLevelType w:val="hybridMultilevel"/>
    <w:tmpl w:val="C936A7D8"/>
    <w:lvl w:ilvl="0" w:tplc="0100C804">
      <w:numFmt w:val="bullet"/>
      <w:lvlText w:val="-"/>
      <w:lvlJc w:val="left"/>
      <w:pPr>
        <w:ind w:left="1080" w:hanging="360"/>
      </w:pPr>
      <w:rPr>
        <w:rFonts w:ascii="Verdana" w:eastAsia="Times New Roman" w:hAnsi="Verdana" w:cs="Times New Roman"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228344FF"/>
    <w:multiLevelType w:val="hybridMultilevel"/>
    <w:tmpl w:val="B4B2B2BA"/>
    <w:lvl w:ilvl="0" w:tplc="452298B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1BD685B"/>
    <w:multiLevelType w:val="hybridMultilevel"/>
    <w:tmpl w:val="5CD27DB0"/>
    <w:lvl w:ilvl="0" w:tplc="A10E48CE">
      <w:start w:val="1"/>
      <w:numFmt w:val="bulle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2216C00"/>
    <w:multiLevelType w:val="hybridMultilevel"/>
    <w:tmpl w:val="6E52CCD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C8B5A93"/>
    <w:multiLevelType w:val="hybridMultilevel"/>
    <w:tmpl w:val="B304508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F741260"/>
    <w:multiLevelType w:val="hybridMultilevel"/>
    <w:tmpl w:val="436E3FF8"/>
    <w:lvl w:ilvl="0" w:tplc="A10E48CE">
      <w:start w:val="1"/>
      <w:numFmt w:val="bulle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03C023A"/>
    <w:multiLevelType w:val="hybridMultilevel"/>
    <w:tmpl w:val="39223422"/>
    <w:lvl w:ilvl="0" w:tplc="A10E48CE">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4166208F"/>
    <w:multiLevelType w:val="hybridMultilevel"/>
    <w:tmpl w:val="CFC8CB38"/>
    <w:lvl w:ilvl="0" w:tplc="7FB49970">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21A22D7"/>
    <w:multiLevelType w:val="hybridMultilevel"/>
    <w:tmpl w:val="005E64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5CC792D"/>
    <w:multiLevelType w:val="hybridMultilevel"/>
    <w:tmpl w:val="7F14B8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B1A6D66"/>
    <w:multiLevelType w:val="hybridMultilevel"/>
    <w:tmpl w:val="185603E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E986A5C"/>
    <w:multiLevelType w:val="hybridMultilevel"/>
    <w:tmpl w:val="663EE2F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506A3136"/>
    <w:multiLevelType w:val="hybridMultilevel"/>
    <w:tmpl w:val="5554C928"/>
    <w:lvl w:ilvl="0" w:tplc="A10E48CE">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51B0091A"/>
    <w:multiLevelType w:val="hybridMultilevel"/>
    <w:tmpl w:val="45F09D6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44B7F41"/>
    <w:multiLevelType w:val="hybridMultilevel"/>
    <w:tmpl w:val="7794D250"/>
    <w:lvl w:ilvl="0" w:tplc="A10E48CE">
      <w:start w:val="1"/>
      <w:numFmt w:val="bulle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5335DEB"/>
    <w:multiLevelType w:val="hybridMultilevel"/>
    <w:tmpl w:val="BE36D1D8"/>
    <w:lvl w:ilvl="0" w:tplc="98FA218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E2340CA"/>
    <w:multiLevelType w:val="hybridMultilevel"/>
    <w:tmpl w:val="71BA7A5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60D06435"/>
    <w:multiLevelType w:val="hybridMultilevel"/>
    <w:tmpl w:val="71BA7A54"/>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1" w15:restartNumberingAfterBreak="0">
    <w:nsid w:val="6C277337"/>
    <w:multiLevelType w:val="hybridMultilevel"/>
    <w:tmpl w:val="9766B048"/>
    <w:lvl w:ilvl="0" w:tplc="A10E48CE">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6CE44654"/>
    <w:multiLevelType w:val="hybridMultilevel"/>
    <w:tmpl w:val="6888838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1AC20CC"/>
    <w:multiLevelType w:val="hybridMultilevel"/>
    <w:tmpl w:val="ED48765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8A5276A"/>
    <w:multiLevelType w:val="hybridMultilevel"/>
    <w:tmpl w:val="D038915E"/>
    <w:lvl w:ilvl="0" w:tplc="821E5D2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A8E60F9"/>
    <w:multiLevelType w:val="hybridMultilevel"/>
    <w:tmpl w:val="76307F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BB40A47"/>
    <w:multiLevelType w:val="hybridMultilevel"/>
    <w:tmpl w:val="145214D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1"/>
  </w:num>
  <w:num w:numId="3">
    <w:abstractNumId w:val="1"/>
  </w:num>
  <w:num w:numId="4">
    <w:abstractNumId w:val="20"/>
  </w:num>
  <w:num w:numId="5">
    <w:abstractNumId w:val="12"/>
  </w:num>
  <w:num w:numId="6">
    <w:abstractNumId w:val="19"/>
  </w:num>
  <w:num w:numId="7">
    <w:abstractNumId w:val="26"/>
  </w:num>
  <w:num w:numId="8">
    <w:abstractNumId w:val="21"/>
  </w:num>
  <w:num w:numId="9">
    <w:abstractNumId w:val="7"/>
  </w:num>
  <w:num w:numId="10">
    <w:abstractNumId w:val="16"/>
  </w:num>
  <w:num w:numId="11">
    <w:abstractNumId w:val="6"/>
  </w:num>
  <w:num w:numId="12">
    <w:abstractNumId w:val="13"/>
  </w:num>
  <w:num w:numId="13">
    <w:abstractNumId w:val="23"/>
  </w:num>
  <w:num w:numId="14">
    <w:abstractNumId w:val="22"/>
  </w:num>
  <w:num w:numId="15">
    <w:abstractNumId w:val="4"/>
  </w:num>
  <w:num w:numId="16">
    <w:abstractNumId w:val="18"/>
  </w:num>
  <w:num w:numId="17">
    <w:abstractNumId w:val="10"/>
  </w:num>
  <w:num w:numId="18">
    <w:abstractNumId w:val="24"/>
  </w:num>
  <w:num w:numId="19">
    <w:abstractNumId w:val="14"/>
  </w:num>
  <w:num w:numId="20">
    <w:abstractNumId w:val="25"/>
  </w:num>
  <w:num w:numId="21">
    <w:abstractNumId w:val="9"/>
  </w:num>
  <w:num w:numId="22">
    <w:abstractNumId w:val="0"/>
  </w:num>
  <w:num w:numId="23">
    <w:abstractNumId w:val="8"/>
  </w:num>
  <w:num w:numId="24">
    <w:abstractNumId w:val="5"/>
  </w:num>
  <w:num w:numId="25">
    <w:abstractNumId w:val="2"/>
  </w:num>
  <w:num w:numId="26">
    <w:abstractNumId w:val="17"/>
  </w:num>
  <w:num w:numId="27">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65"/>
    <w:rsid w:val="00012BEB"/>
    <w:rsid w:val="000265D4"/>
    <w:rsid w:val="0003080B"/>
    <w:rsid w:val="00054F72"/>
    <w:rsid w:val="00067580"/>
    <w:rsid w:val="000C073C"/>
    <w:rsid w:val="000C7484"/>
    <w:rsid w:val="00113299"/>
    <w:rsid w:val="00121FF3"/>
    <w:rsid w:val="00133B1C"/>
    <w:rsid w:val="00155BB8"/>
    <w:rsid w:val="00165A6E"/>
    <w:rsid w:val="00176565"/>
    <w:rsid w:val="001771A1"/>
    <w:rsid w:val="001949DD"/>
    <w:rsid w:val="001A387D"/>
    <w:rsid w:val="001E6BB6"/>
    <w:rsid w:val="00205178"/>
    <w:rsid w:val="002430E5"/>
    <w:rsid w:val="00263D01"/>
    <w:rsid w:val="00265EC9"/>
    <w:rsid w:val="00273388"/>
    <w:rsid w:val="00273E12"/>
    <w:rsid w:val="0027522C"/>
    <w:rsid w:val="002810A6"/>
    <w:rsid w:val="00285507"/>
    <w:rsid w:val="002C0981"/>
    <w:rsid w:val="002C16FF"/>
    <w:rsid w:val="002D3C70"/>
    <w:rsid w:val="002E2EC1"/>
    <w:rsid w:val="002E6CC7"/>
    <w:rsid w:val="002F187E"/>
    <w:rsid w:val="002F2854"/>
    <w:rsid w:val="002F600B"/>
    <w:rsid w:val="003014CE"/>
    <w:rsid w:val="00305F2B"/>
    <w:rsid w:val="00314202"/>
    <w:rsid w:val="0032075A"/>
    <w:rsid w:val="00321EB5"/>
    <w:rsid w:val="00332522"/>
    <w:rsid w:val="003346CE"/>
    <w:rsid w:val="00344A9E"/>
    <w:rsid w:val="00345495"/>
    <w:rsid w:val="00385D90"/>
    <w:rsid w:val="00386362"/>
    <w:rsid w:val="003A3E4B"/>
    <w:rsid w:val="003A614F"/>
    <w:rsid w:val="003C5A74"/>
    <w:rsid w:val="003D74ED"/>
    <w:rsid w:val="003E070F"/>
    <w:rsid w:val="003E2C62"/>
    <w:rsid w:val="003E5167"/>
    <w:rsid w:val="003F0BF8"/>
    <w:rsid w:val="004025BD"/>
    <w:rsid w:val="00410B36"/>
    <w:rsid w:val="00422766"/>
    <w:rsid w:val="00430D81"/>
    <w:rsid w:val="00445ACD"/>
    <w:rsid w:val="00446F62"/>
    <w:rsid w:val="00456BF8"/>
    <w:rsid w:val="00457257"/>
    <w:rsid w:val="00480D8C"/>
    <w:rsid w:val="005060BC"/>
    <w:rsid w:val="00514710"/>
    <w:rsid w:val="00520783"/>
    <w:rsid w:val="005218D7"/>
    <w:rsid w:val="005235C9"/>
    <w:rsid w:val="005261B6"/>
    <w:rsid w:val="0053583F"/>
    <w:rsid w:val="005403EA"/>
    <w:rsid w:val="00543A58"/>
    <w:rsid w:val="00567D0C"/>
    <w:rsid w:val="005723EF"/>
    <w:rsid w:val="00590F17"/>
    <w:rsid w:val="005C32AB"/>
    <w:rsid w:val="005C4FF3"/>
    <w:rsid w:val="005C5410"/>
    <w:rsid w:val="005D0F1F"/>
    <w:rsid w:val="005D3AC7"/>
    <w:rsid w:val="005D4128"/>
    <w:rsid w:val="005E5090"/>
    <w:rsid w:val="00602E17"/>
    <w:rsid w:val="00605345"/>
    <w:rsid w:val="00607156"/>
    <w:rsid w:val="00615AF4"/>
    <w:rsid w:val="00625781"/>
    <w:rsid w:val="00671898"/>
    <w:rsid w:val="006A410D"/>
    <w:rsid w:val="006D2850"/>
    <w:rsid w:val="006E32BB"/>
    <w:rsid w:val="006F1453"/>
    <w:rsid w:val="006F735A"/>
    <w:rsid w:val="00704E8D"/>
    <w:rsid w:val="00745EFB"/>
    <w:rsid w:val="0075513D"/>
    <w:rsid w:val="007900CD"/>
    <w:rsid w:val="00796058"/>
    <w:rsid w:val="007C031E"/>
    <w:rsid w:val="007C362C"/>
    <w:rsid w:val="007D63D3"/>
    <w:rsid w:val="007E3EE5"/>
    <w:rsid w:val="007E4047"/>
    <w:rsid w:val="00805D3C"/>
    <w:rsid w:val="0081676C"/>
    <w:rsid w:val="0083337E"/>
    <w:rsid w:val="00837E06"/>
    <w:rsid w:val="00857D65"/>
    <w:rsid w:val="00865AFE"/>
    <w:rsid w:val="00865B5A"/>
    <w:rsid w:val="00866602"/>
    <w:rsid w:val="0088687F"/>
    <w:rsid w:val="00891E87"/>
    <w:rsid w:val="00892CDE"/>
    <w:rsid w:val="008952D2"/>
    <w:rsid w:val="008A7622"/>
    <w:rsid w:val="008B6264"/>
    <w:rsid w:val="008B628C"/>
    <w:rsid w:val="008C4547"/>
    <w:rsid w:val="00922B70"/>
    <w:rsid w:val="009541DB"/>
    <w:rsid w:val="009605A3"/>
    <w:rsid w:val="009637F8"/>
    <w:rsid w:val="00965010"/>
    <w:rsid w:val="00980E8B"/>
    <w:rsid w:val="00991727"/>
    <w:rsid w:val="009934E8"/>
    <w:rsid w:val="009B33EB"/>
    <w:rsid w:val="009C15D4"/>
    <w:rsid w:val="009C7501"/>
    <w:rsid w:val="009D05A2"/>
    <w:rsid w:val="00A22DF3"/>
    <w:rsid w:val="00A570D1"/>
    <w:rsid w:val="00A65DCD"/>
    <w:rsid w:val="00A672E4"/>
    <w:rsid w:val="00A73538"/>
    <w:rsid w:val="00A75839"/>
    <w:rsid w:val="00A77CF2"/>
    <w:rsid w:val="00AA63FB"/>
    <w:rsid w:val="00AC79BE"/>
    <w:rsid w:val="00AF7DA8"/>
    <w:rsid w:val="00B02BD1"/>
    <w:rsid w:val="00B1117F"/>
    <w:rsid w:val="00B34CFC"/>
    <w:rsid w:val="00B41F62"/>
    <w:rsid w:val="00B44B27"/>
    <w:rsid w:val="00B95B18"/>
    <w:rsid w:val="00BC217F"/>
    <w:rsid w:val="00BC3363"/>
    <w:rsid w:val="00BD42B7"/>
    <w:rsid w:val="00C03DFF"/>
    <w:rsid w:val="00C0759C"/>
    <w:rsid w:val="00C32301"/>
    <w:rsid w:val="00C369C4"/>
    <w:rsid w:val="00C404F5"/>
    <w:rsid w:val="00C5438A"/>
    <w:rsid w:val="00C556AC"/>
    <w:rsid w:val="00C7792F"/>
    <w:rsid w:val="00CC1984"/>
    <w:rsid w:val="00CD5A61"/>
    <w:rsid w:val="00CF5DA1"/>
    <w:rsid w:val="00D03261"/>
    <w:rsid w:val="00D55A0F"/>
    <w:rsid w:val="00D63E5C"/>
    <w:rsid w:val="00D648E0"/>
    <w:rsid w:val="00D94684"/>
    <w:rsid w:val="00DA0086"/>
    <w:rsid w:val="00DA6C6B"/>
    <w:rsid w:val="00DB1640"/>
    <w:rsid w:val="00E01EB8"/>
    <w:rsid w:val="00E02AFF"/>
    <w:rsid w:val="00E160EB"/>
    <w:rsid w:val="00E2238F"/>
    <w:rsid w:val="00E22A27"/>
    <w:rsid w:val="00E52821"/>
    <w:rsid w:val="00E54D07"/>
    <w:rsid w:val="00E572C7"/>
    <w:rsid w:val="00E76D1E"/>
    <w:rsid w:val="00E82D9B"/>
    <w:rsid w:val="00E94A0C"/>
    <w:rsid w:val="00EB7895"/>
    <w:rsid w:val="00ED3B59"/>
    <w:rsid w:val="00ED535A"/>
    <w:rsid w:val="00EF77B5"/>
    <w:rsid w:val="00F212F3"/>
    <w:rsid w:val="00F545E5"/>
    <w:rsid w:val="00F70E4E"/>
    <w:rsid w:val="00F9299C"/>
    <w:rsid w:val="00F93138"/>
    <w:rsid w:val="00FA137E"/>
    <w:rsid w:val="00FE61CA"/>
    <w:rsid w:val="00FF2A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AA2D"/>
  <w15:chartTrackingRefBased/>
  <w15:docId w15:val="{B3D2965C-8780-4FBE-8AE8-B28923EF8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81676C"/>
    <w:pPr>
      <w:ind w:left="720"/>
      <w:contextualSpacing/>
    </w:pPr>
  </w:style>
  <w:style w:type="character" w:customStyle="1" w:styleId="apple-converted-space">
    <w:name w:val="apple-converted-space"/>
    <w:basedOn w:val="Standaardalinea-lettertype"/>
    <w:rsid w:val="0081676C"/>
  </w:style>
  <w:style w:type="character" w:styleId="Zwaar">
    <w:name w:val="Strong"/>
    <w:basedOn w:val="Standaardalinea-lettertype"/>
    <w:uiPriority w:val="22"/>
    <w:qFormat/>
    <w:rsid w:val="0081676C"/>
    <w:rPr>
      <w:b/>
      <w:bCs/>
    </w:rPr>
  </w:style>
  <w:style w:type="character" w:customStyle="1" w:styleId="v02">
    <w:name w:val="v02"/>
    <w:basedOn w:val="Standaardalinea-lettertype"/>
    <w:rsid w:val="00E22A27"/>
  </w:style>
  <w:style w:type="character" w:customStyle="1" w:styleId="v0e">
    <w:name w:val="v0e"/>
    <w:basedOn w:val="Standaardalinea-lettertype"/>
    <w:rsid w:val="00E22A27"/>
  </w:style>
  <w:style w:type="character" w:styleId="Verwijzingopmerking">
    <w:name w:val="annotation reference"/>
    <w:basedOn w:val="Standaardalinea-lettertype"/>
    <w:uiPriority w:val="99"/>
    <w:semiHidden/>
    <w:unhideWhenUsed/>
    <w:rsid w:val="00CC1984"/>
    <w:rPr>
      <w:sz w:val="18"/>
      <w:szCs w:val="18"/>
    </w:rPr>
  </w:style>
  <w:style w:type="paragraph" w:styleId="Tekstopmerking">
    <w:name w:val="annotation text"/>
    <w:basedOn w:val="Standaard"/>
    <w:link w:val="TekstopmerkingChar"/>
    <w:uiPriority w:val="99"/>
    <w:semiHidden/>
    <w:unhideWhenUsed/>
    <w:rsid w:val="00CC1984"/>
    <w:rPr>
      <w:sz w:val="24"/>
      <w:szCs w:val="24"/>
    </w:rPr>
  </w:style>
  <w:style w:type="character" w:customStyle="1" w:styleId="TekstopmerkingChar">
    <w:name w:val="Tekst opmerking Char"/>
    <w:basedOn w:val="Standaardalinea-lettertype"/>
    <w:link w:val="Tekstopmerking"/>
    <w:uiPriority w:val="99"/>
    <w:semiHidden/>
    <w:rsid w:val="00CC1984"/>
    <w:rPr>
      <w:rFonts w:ascii="Verdana" w:eastAsia="Times New Roman" w:hAnsi="Verdana"/>
      <w:sz w:val="24"/>
      <w:szCs w:val="24"/>
    </w:rPr>
  </w:style>
  <w:style w:type="paragraph" w:styleId="Onderwerpvanopmerking">
    <w:name w:val="annotation subject"/>
    <w:basedOn w:val="Tekstopmerking"/>
    <w:next w:val="Tekstopmerking"/>
    <w:link w:val="OnderwerpvanopmerkingChar"/>
    <w:uiPriority w:val="99"/>
    <w:semiHidden/>
    <w:unhideWhenUsed/>
    <w:rsid w:val="00CC1984"/>
    <w:rPr>
      <w:b/>
      <w:bCs/>
      <w:sz w:val="20"/>
      <w:szCs w:val="20"/>
    </w:rPr>
  </w:style>
  <w:style w:type="character" w:customStyle="1" w:styleId="OnderwerpvanopmerkingChar">
    <w:name w:val="Onderwerp van opmerking Char"/>
    <w:basedOn w:val="TekstopmerkingChar"/>
    <w:link w:val="Onderwerpvanopmerking"/>
    <w:uiPriority w:val="99"/>
    <w:semiHidden/>
    <w:rsid w:val="00CC1984"/>
    <w:rPr>
      <w:rFonts w:ascii="Verdana" w:eastAsia="Times New Roman" w:hAnsi="Verdana"/>
      <w:b/>
      <w:bCs/>
      <w:sz w:val="24"/>
      <w:szCs w:val="24"/>
    </w:rPr>
  </w:style>
  <w:style w:type="character" w:styleId="Onopgelostemelding">
    <w:name w:val="Unresolved Mention"/>
    <w:basedOn w:val="Standaardalinea-lettertype"/>
    <w:uiPriority w:val="99"/>
    <w:semiHidden/>
    <w:unhideWhenUsed/>
    <w:rsid w:val="009D05A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2_02/index2.html" TargetMode="External"/><Relationship Id="rId13" Type="http://schemas.openxmlformats.org/officeDocument/2006/relationships/hyperlink" Target="http://www.studioaardrijkskunde.nl/KB1/K02_03/index2.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tudioaardrijkskunde.nl/KB1/K02_03/index5.html" TargetMode="External"/><Relationship Id="rId17" Type="http://schemas.openxmlformats.org/officeDocument/2006/relationships/hyperlink" Target="http://www.studioaardrijkskunde.nl/KB1/K02_03/index4.html"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www.studioaardrijkskunde.nl/KB1/K02_03/index3.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2_03/index2.html"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www.studioaardrijkskunde.nl/KB1/K02_03/index3.html" TargetMode="External"/><Relationship Id="rId23" Type="http://schemas.openxmlformats.org/officeDocument/2006/relationships/customXml" Target="../customXml/item2.xml"/><Relationship Id="rId10" Type="http://schemas.openxmlformats.org/officeDocument/2006/relationships/hyperlink" Target="http://www.studioaardrijkskunde.nl/KB1/K02_03/index.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udioaardrijkskunde.nl/KB1/K02_02/index3.html" TargetMode="External"/><Relationship Id="rId14" Type="http://schemas.openxmlformats.org/officeDocument/2006/relationships/hyperlink" Target="http://www.studioaardrijkskunde.nl/KB1/K02_03/index2.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EC5683-364D-4DFA-B6D8-03AD9CC79F88}">
  <ds:schemaRefs>
    <ds:schemaRef ds:uri="http://schemas.openxmlformats.org/officeDocument/2006/bibliography"/>
  </ds:schemaRefs>
</ds:datastoreItem>
</file>

<file path=customXml/itemProps2.xml><?xml version="1.0" encoding="utf-8"?>
<ds:datastoreItem xmlns:ds="http://schemas.openxmlformats.org/officeDocument/2006/customXml" ds:itemID="{4C6A3B4D-00CC-4B71-8D86-6B203E21AF75}"/>
</file>

<file path=customXml/itemProps3.xml><?xml version="1.0" encoding="utf-8"?>
<ds:datastoreItem xmlns:ds="http://schemas.openxmlformats.org/officeDocument/2006/customXml" ds:itemID="{8FA8D632-8822-4864-8BBA-EC5F504CC49E}"/>
</file>

<file path=customXml/itemProps4.xml><?xml version="1.0" encoding="utf-8"?>
<ds:datastoreItem xmlns:ds="http://schemas.openxmlformats.org/officeDocument/2006/customXml" ds:itemID="{B06EF0F5-DF0B-4A78-B9E7-39D05AF8DFD1}"/>
</file>

<file path=docProps/app.xml><?xml version="1.0" encoding="utf-8"?>
<Properties xmlns="http://schemas.openxmlformats.org/officeDocument/2006/extended-properties" xmlns:vt="http://schemas.openxmlformats.org/officeDocument/2006/docPropsVTypes">
  <Template>Normal</Template>
  <TotalTime>15</TotalTime>
  <Pages>4</Pages>
  <Words>1249</Words>
  <Characters>6875</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8108</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Marije Spit</cp:lastModifiedBy>
  <cp:revision>5</cp:revision>
  <cp:lastPrinted>2016-11-11T12:56:00Z</cp:lastPrinted>
  <dcterms:created xsi:type="dcterms:W3CDTF">2017-07-07T16:01:00Z</dcterms:created>
  <dcterms:modified xsi:type="dcterms:W3CDTF">2017-08-31T12:14:00Z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34405800</vt:r8>
  </property>
</Properties>
</file>